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700FD" w14:textId="77777777" w:rsidR="00964A38" w:rsidRPr="00572BC0" w:rsidRDefault="00964A38" w:rsidP="00964A38">
      <w:pPr>
        <w:spacing w:line="360" w:lineRule="auto"/>
        <w:contextualSpacing/>
        <w:jc w:val="both"/>
        <w:rPr>
          <w:rFonts w:cs="Times New Roman"/>
          <w:b/>
          <w:sz w:val="22"/>
          <w:szCs w:val="22"/>
          <w:lang w:val="lv-LV"/>
        </w:rPr>
      </w:pPr>
      <w:r w:rsidRPr="00572BC0">
        <w:rPr>
          <w:rFonts w:cs="Times New Roman"/>
          <w:b/>
          <w:noProof/>
          <w:sz w:val="22"/>
          <w:szCs w:val="22"/>
        </w:rPr>
        <w:drawing>
          <wp:inline distT="0" distB="0" distL="0" distR="0" wp14:anchorId="013FCC3C" wp14:editId="078AC6FB">
            <wp:extent cx="5727700" cy="9906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27700" cy="990600"/>
                    </a:xfrm>
                    <a:prstGeom prst="rect">
                      <a:avLst/>
                    </a:prstGeom>
                  </pic:spPr>
                </pic:pic>
              </a:graphicData>
            </a:graphic>
          </wp:inline>
        </w:drawing>
      </w:r>
    </w:p>
    <w:p w14:paraId="006DD3B7" w14:textId="77777777" w:rsidR="00964A38" w:rsidRPr="00572BC0" w:rsidRDefault="00964A38" w:rsidP="00964A38">
      <w:pPr>
        <w:spacing w:line="360" w:lineRule="auto"/>
        <w:contextualSpacing/>
        <w:jc w:val="both"/>
        <w:rPr>
          <w:rFonts w:cs="Times New Roman"/>
          <w:b/>
          <w:sz w:val="22"/>
          <w:szCs w:val="22"/>
          <w:lang w:val="lv-LV"/>
        </w:rPr>
      </w:pPr>
    </w:p>
    <w:p w14:paraId="03B335D5" w14:textId="3960D5E4" w:rsidR="00964A38" w:rsidRPr="00572BC0" w:rsidRDefault="00EB7B59" w:rsidP="00964A38">
      <w:pPr>
        <w:spacing w:line="360" w:lineRule="auto"/>
        <w:contextualSpacing/>
        <w:jc w:val="center"/>
        <w:rPr>
          <w:rFonts w:cs="Times New Roman"/>
          <w:sz w:val="22"/>
          <w:szCs w:val="22"/>
          <w:lang w:val="lv-LV"/>
        </w:rPr>
      </w:pPr>
      <w:r w:rsidRPr="00572BC0">
        <w:rPr>
          <w:rFonts w:cs="Times New Roman"/>
          <w:sz w:val="22"/>
          <w:szCs w:val="22"/>
          <w:lang w:val="lv-LV"/>
        </w:rPr>
        <w:t>Vidzemes Augstskolas d</w:t>
      </w:r>
      <w:r w:rsidR="00BB6B2C" w:rsidRPr="00572BC0">
        <w:rPr>
          <w:rFonts w:cs="Times New Roman"/>
          <w:sz w:val="22"/>
          <w:szCs w:val="22"/>
          <w:lang w:val="lv-LV"/>
        </w:rPr>
        <w:t xml:space="preserve">oc., dr.art. </w:t>
      </w:r>
      <w:r w:rsidR="00964A38" w:rsidRPr="00572BC0">
        <w:rPr>
          <w:rFonts w:cs="Times New Roman"/>
          <w:sz w:val="22"/>
          <w:szCs w:val="22"/>
          <w:lang w:val="lv-LV"/>
        </w:rPr>
        <w:t xml:space="preserve">Ievas Ginteres pēcdoktorantūras pētniecības projekta </w:t>
      </w:r>
    </w:p>
    <w:p w14:paraId="45B7B1C7" w14:textId="197DD330" w:rsidR="00964A38" w:rsidRPr="00572BC0" w:rsidRDefault="00964A38" w:rsidP="00DB1603">
      <w:pPr>
        <w:spacing w:line="360" w:lineRule="auto"/>
        <w:contextualSpacing/>
        <w:jc w:val="center"/>
        <w:rPr>
          <w:rFonts w:cs="Times New Roman"/>
          <w:sz w:val="22"/>
          <w:szCs w:val="22"/>
          <w:lang w:val="lv-LV"/>
        </w:rPr>
      </w:pPr>
      <w:r w:rsidRPr="00572BC0">
        <w:rPr>
          <w:rFonts w:cs="Times New Roman"/>
          <w:sz w:val="22"/>
          <w:szCs w:val="22"/>
          <w:lang w:val="lv-LV"/>
        </w:rPr>
        <w:t>“Modernisma mākslas kodu veicināta IKT produktu inovācija”</w:t>
      </w:r>
      <w:r w:rsidR="00DB1603" w:rsidRPr="00572BC0">
        <w:rPr>
          <w:rFonts w:cs="Times New Roman"/>
          <w:sz w:val="22"/>
          <w:szCs w:val="22"/>
          <w:lang w:val="lv-LV"/>
        </w:rPr>
        <w:t xml:space="preserve"> </w:t>
      </w:r>
      <w:r w:rsidRPr="00572BC0">
        <w:rPr>
          <w:rFonts w:cs="Times New Roman"/>
          <w:sz w:val="22"/>
          <w:szCs w:val="22"/>
          <w:lang w:val="lv-LV"/>
        </w:rPr>
        <w:t xml:space="preserve">Nr. </w:t>
      </w:r>
      <w:r w:rsidRPr="00572BC0">
        <w:rPr>
          <w:rFonts w:eastAsia="Times New Roman"/>
          <w:bCs/>
          <w:sz w:val="22"/>
          <w:szCs w:val="22"/>
          <w:lang w:val="lv-LV"/>
        </w:rPr>
        <w:t>1.1.1.2/VIAA/1/16/106</w:t>
      </w:r>
    </w:p>
    <w:p w14:paraId="2EFED50B" w14:textId="7C095875" w:rsidR="00964A38" w:rsidRPr="00572BC0" w:rsidRDefault="00964A38" w:rsidP="00964A38">
      <w:pPr>
        <w:spacing w:line="360" w:lineRule="auto"/>
        <w:contextualSpacing/>
        <w:jc w:val="center"/>
        <w:rPr>
          <w:rFonts w:cs="Times New Roman"/>
          <w:b/>
          <w:sz w:val="22"/>
          <w:szCs w:val="22"/>
          <w:lang w:val="lv-LV"/>
        </w:rPr>
      </w:pPr>
      <w:r w:rsidRPr="00572BC0">
        <w:rPr>
          <w:rFonts w:cs="Times New Roman"/>
          <w:sz w:val="22"/>
          <w:szCs w:val="22"/>
          <w:lang w:val="lv-LV"/>
        </w:rPr>
        <w:t>Populārzinātnisks pārskats (1)</w:t>
      </w:r>
      <w:r w:rsidR="00BE0EA5" w:rsidRPr="00572BC0">
        <w:rPr>
          <w:rFonts w:cs="Times New Roman"/>
          <w:sz w:val="22"/>
          <w:szCs w:val="22"/>
          <w:lang w:val="lv-LV"/>
        </w:rPr>
        <w:t xml:space="preserve"> par periodu 01.09.2017.-28.02.2018.</w:t>
      </w:r>
    </w:p>
    <w:p w14:paraId="1DF33893" w14:textId="77777777" w:rsidR="008E5745" w:rsidRPr="00572BC0" w:rsidRDefault="007A0C9A">
      <w:pPr>
        <w:rPr>
          <w:sz w:val="22"/>
          <w:szCs w:val="22"/>
          <w:lang w:val="lv-LV"/>
        </w:rPr>
      </w:pPr>
    </w:p>
    <w:p w14:paraId="1E1E406D" w14:textId="697A38F3" w:rsidR="00F22DA2" w:rsidRPr="00572BC0" w:rsidRDefault="00F22DA2" w:rsidP="00A06BB7">
      <w:pPr>
        <w:ind w:firstLine="720"/>
        <w:jc w:val="both"/>
        <w:rPr>
          <w:rFonts w:eastAsia="Times New Roman" w:cs="Times New Roman"/>
          <w:sz w:val="22"/>
          <w:szCs w:val="22"/>
          <w:lang w:val="lv-LV"/>
        </w:rPr>
      </w:pPr>
      <w:r w:rsidRPr="00572BC0">
        <w:rPr>
          <w:rFonts w:eastAsia="Times New Roman" w:cs="Times New Roman"/>
          <w:sz w:val="22"/>
          <w:szCs w:val="22"/>
          <w:shd w:val="clear" w:color="auto" w:fill="FFFFFF"/>
          <w:lang w:val="lv-LV"/>
        </w:rPr>
        <w:t>Projekta mērķis ir iznest zināšanas par mūsdienu mākslu ārpus</w:t>
      </w:r>
      <w:r w:rsidR="006B6738">
        <w:rPr>
          <w:rFonts w:eastAsia="Times New Roman" w:cs="Times New Roman"/>
          <w:sz w:val="22"/>
          <w:szCs w:val="22"/>
          <w:shd w:val="clear" w:color="auto" w:fill="FFFFFF"/>
          <w:lang w:val="lv-LV"/>
        </w:rPr>
        <w:t xml:space="preserve"> laikmetīgās</w:t>
      </w:r>
      <w:r w:rsidRPr="00572BC0">
        <w:rPr>
          <w:rFonts w:eastAsia="Times New Roman" w:cs="Times New Roman"/>
          <w:sz w:val="22"/>
          <w:szCs w:val="22"/>
          <w:shd w:val="clear" w:color="auto" w:fill="FFFFFF"/>
          <w:lang w:val="lv-LV"/>
        </w:rPr>
        <w:t xml:space="preserve"> mākslas subkultūras un atrast veidu, kā šīs zināšanas padarīt vieglāk pieejamas, brīvāk lietojamas un saprotamas arī cilvēkiem bez specifiskām mūsdienu mākslas teorijas zināšanām.</w:t>
      </w:r>
      <w:r w:rsidR="00A06BB7" w:rsidRPr="00572BC0">
        <w:rPr>
          <w:rFonts w:eastAsia="Times New Roman" w:cs="Times New Roman"/>
          <w:sz w:val="22"/>
          <w:szCs w:val="22"/>
          <w:lang w:val="lv-LV"/>
        </w:rPr>
        <w:t xml:space="preserve"> </w:t>
      </w:r>
      <w:r w:rsidRPr="00572BC0">
        <w:rPr>
          <w:sz w:val="22"/>
          <w:szCs w:val="22"/>
          <w:lang w:val="lv-LV"/>
        </w:rPr>
        <w:t xml:space="preserve">Projekta </w:t>
      </w:r>
      <w:r w:rsidR="00A06BB7" w:rsidRPr="00572BC0">
        <w:rPr>
          <w:sz w:val="22"/>
          <w:szCs w:val="22"/>
          <w:lang w:val="lv-LV"/>
        </w:rPr>
        <w:t xml:space="preserve">problēma ir </w:t>
      </w:r>
      <w:r w:rsidR="00A06BB7" w:rsidRPr="00572BC0">
        <w:rPr>
          <w:rFonts w:eastAsia="Times New Roman" w:cs="Times New Roman"/>
          <w:sz w:val="22"/>
          <w:szCs w:val="22"/>
          <w:shd w:val="clear" w:color="auto" w:fill="FFFFFF"/>
          <w:lang w:val="lv-LV"/>
        </w:rPr>
        <w:t>izteiktā</w:t>
      </w:r>
      <w:r w:rsidRPr="00572BC0">
        <w:rPr>
          <w:rFonts w:eastAsia="Times New Roman" w:cs="Times New Roman"/>
          <w:sz w:val="22"/>
          <w:szCs w:val="22"/>
          <w:shd w:val="clear" w:color="auto" w:fill="FFFFFF"/>
          <w:lang w:val="lv-LV"/>
        </w:rPr>
        <w:t xml:space="preserve"> digitālās </w:t>
      </w:r>
      <w:r w:rsidR="00A06BB7" w:rsidRPr="00572BC0">
        <w:rPr>
          <w:rFonts w:eastAsia="Times New Roman" w:cs="Times New Roman"/>
          <w:sz w:val="22"/>
          <w:szCs w:val="22"/>
          <w:shd w:val="clear" w:color="auto" w:fill="FFFFFF"/>
          <w:lang w:val="lv-LV"/>
        </w:rPr>
        <w:t xml:space="preserve">un Jauno mediju </w:t>
      </w:r>
      <w:r w:rsidRPr="00572BC0">
        <w:rPr>
          <w:rFonts w:eastAsia="Times New Roman" w:cs="Times New Roman"/>
          <w:sz w:val="22"/>
          <w:szCs w:val="22"/>
          <w:shd w:val="clear" w:color="auto" w:fill="FFFFFF"/>
          <w:lang w:val="lv-LV"/>
        </w:rPr>
        <w:t>mā</w:t>
      </w:r>
      <w:r w:rsidR="00A06BB7" w:rsidRPr="00572BC0">
        <w:rPr>
          <w:rFonts w:eastAsia="Times New Roman" w:cs="Times New Roman"/>
          <w:sz w:val="22"/>
          <w:szCs w:val="22"/>
          <w:shd w:val="clear" w:color="auto" w:fill="FFFFFF"/>
          <w:lang w:val="lv-LV"/>
        </w:rPr>
        <w:t>kslas darbu kodifikācija</w:t>
      </w:r>
      <w:r w:rsidRPr="00572BC0">
        <w:rPr>
          <w:rFonts w:eastAsia="Times New Roman" w:cs="Times New Roman"/>
          <w:sz w:val="22"/>
          <w:szCs w:val="22"/>
          <w:shd w:val="clear" w:color="auto" w:fill="FFFFFF"/>
          <w:lang w:val="lv-LV"/>
        </w:rPr>
        <w:t xml:space="preserve">, </w:t>
      </w:r>
      <w:r w:rsidR="004C3AC8" w:rsidRPr="00572BC0">
        <w:rPr>
          <w:rFonts w:eastAsia="Times New Roman" w:cs="Times New Roman"/>
          <w:sz w:val="22"/>
          <w:szCs w:val="22"/>
          <w:shd w:val="clear" w:color="auto" w:fill="FFFFFF"/>
          <w:lang w:val="lv-LV"/>
        </w:rPr>
        <w:t xml:space="preserve">kas mantota no modernisma perioda, </w:t>
      </w:r>
      <w:r w:rsidRPr="00572BC0">
        <w:rPr>
          <w:rFonts w:eastAsia="Times New Roman" w:cs="Times New Roman"/>
          <w:sz w:val="22"/>
          <w:szCs w:val="22"/>
          <w:shd w:val="clear" w:color="auto" w:fill="FFFFFF"/>
          <w:lang w:val="lv-LV"/>
        </w:rPr>
        <w:t xml:space="preserve">proti, darbu idejas </w:t>
      </w:r>
      <w:r w:rsidR="00B67E7D" w:rsidRPr="00572BC0">
        <w:rPr>
          <w:rFonts w:eastAsia="Times New Roman" w:cs="Times New Roman"/>
          <w:sz w:val="22"/>
          <w:szCs w:val="22"/>
          <w:shd w:val="clear" w:color="auto" w:fill="FFFFFF"/>
          <w:lang w:val="lv-LV"/>
        </w:rPr>
        <w:t xml:space="preserve">lielākoties </w:t>
      </w:r>
      <w:r w:rsidR="005A2B81" w:rsidRPr="00572BC0">
        <w:rPr>
          <w:rFonts w:eastAsia="Times New Roman" w:cs="Times New Roman"/>
          <w:sz w:val="22"/>
          <w:szCs w:val="22"/>
          <w:shd w:val="clear" w:color="auto" w:fill="FFFFFF"/>
          <w:lang w:val="lv-LV"/>
        </w:rPr>
        <w:t xml:space="preserve">ir intelektuāli </w:t>
      </w:r>
      <w:r w:rsidR="00E120F4" w:rsidRPr="00572BC0">
        <w:rPr>
          <w:rFonts w:eastAsia="Times New Roman" w:cs="Times New Roman"/>
          <w:sz w:val="22"/>
          <w:szCs w:val="22"/>
          <w:shd w:val="clear" w:color="auto" w:fill="FFFFFF"/>
          <w:lang w:val="lv-LV"/>
        </w:rPr>
        <w:t xml:space="preserve">stipri </w:t>
      </w:r>
      <w:r w:rsidR="005A2B81" w:rsidRPr="00572BC0">
        <w:rPr>
          <w:rFonts w:eastAsia="Times New Roman" w:cs="Times New Roman"/>
          <w:sz w:val="22"/>
          <w:szCs w:val="22"/>
          <w:shd w:val="clear" w:color="auto" w:fill="FFFFFF"/>
          <w:lang w:val="lv-LV"/>
        </w:rPr>
        <w:t xml:space="preserve">noslogotas, </w:t>
      </w:r>
      <w:r w:rsidRPr="00572BC0">
        <w:rPr>
          <w:rFonts w:eastAsia="Times New Roman" w:cs="Times New Roman"/>
          <w:sz w:val="22"/>
          <w:szCs w:val="22"/>
          <w:shd w:val="clear" w:color="auto" w:fill="FFFFFF"/>
          <w:lang w:val="lv-LV"/>
        </w:rPr>
        <w:t>nav skatītājam uzskatāmi un vienkārši nolasāmas bez papildus zināšanām, literatūras apguves un autora idejas skaidrojuma</w:t>
      </w:r>
      <w:r w:rsidR="007313C1" w:rsidRPr="00572BC0">
        <w:rPr>
          <w:rFonts w:eastAsia="Times New Roman" w:cs="Times New Roman"/>
          <w:sz w:val="22"/>
          <w:szCs w:val="22"/>
          <w:shd w:val="clear" w:color="auto" w:fill="FFFFFF"/>
          <w:lang w:val="lv-LV"/>
        </w:rPr>
        <w:t xml:space="preserve"> (Gintere, 2017)</w:t>
      </w:r>
      <w:r w:rsidRPr="00572BC0">
        <w:rPr>
          <w:rFonts w:eastAsia="Times New Roman" w:cs="Times New Roman"/>
          <w:sz w:val="22"/>
          <w:szCs w:val="22"/>
          <w:shd w:val="clear" w:color="auto" w:fill="FFFFFF"/>
          <w:lang w:val="lv-LV"/>
        </w:rPr>
        <w:t>.</w:t>
      </w:r>
    </w:p>
    <w:p w14:paraId="07BB6833" w14:textId="4265A579" w:rsidR="00F22DA2" w:rsidRPr="00572BC0" w:rsidRDefault="00F22DA2" w:rsidP="00F22DA2">
      <w:pPr>
        <w:ind w:firstLine="720"/>
        <w:jc w:val="both"/>
        <w:rPr>
          <w:rFonts w:eastAsia="Times New Roman" w:cs="Times New Roman"/>
          <w:sz w:val="22"/>
          <w:szCs w:val="22"/>
          <w:lang w:val="lv-LV"/>
        </w:rPr>
      </w:pPr>
      <w:r w:rsidRPr="00572BC0">
        <w:rPr>
          <w:rFonts w:eastAsia="Times New Roman" w:cs="Times New Roman"/>
          <w:sz w:val="22"/>
          <w:szCs w:val="22"/>
          <w:shd w:val="clear" w:color="auto" w:fill="FFFFFF"/>
          <w:lang w:val="lv-LV"/>
        </w:rPr>
        <w:t xml:space="preserve">Projektā tiek meklētas </w:t>
      </w:r>
      <w:r w:rsidR="004C3AC8" w:rsidRPr="00572BC0">
        <w:rPr>
          <w:rFonts w:eastAsia="Times New Roman" w:cs="Times New Roman"/>
          <w:sz w:val="22"/>
          <w:szCs w:val="22"/>
          <w:shd w:val="clear" w:color="auto" w:fill="FFFFFF"/>
          <w:lang w:val="lv-LV"/>
        </w:rPr>
        <w:t>jaunās mākslas</w:t>
      </w:r>
      <w:r w:rsidR="003C3D04" w:rsidRPr="00572BC0">
        <w:rPr>
          <w:rFonts w:eastAsia="Times New Roman" w:cs="Times New Roman"/>
          <w:sz w:val="22"/>
          <w:szCs w:val="22"/>
          <w:shd w:val="clear" w:color="auto" w:fill="FFFFFF"/>
          <w:lang w:val="lv-LV"/>
        </w:rPr>
        <w:t xml:space="preserve"> </w:t>
      </w:r>
      <w:r w:rsidRPr="00572BC0">
        <w:rPr>
          <w:rFonts w:eastAsia="Times New Roman" w:cs="Times New Roman"/>
          <w:sz w:val="22"/>
          <w:szCs w:val="22"/>
          <w:shd w:val="clear" w:color="auto" w:fill="FFFFFF"/>
          <w:lang w:val="lv-LV"/>
        </w:rPr>
        <w:t>kodu un ikdienā lietojamo IKT produktu šķērsojuma iespējas. Akcents likts uz “tīrās” māks</w:t>
      </w:r>
      <w:r w:rsidR="008A1BD8">
        <w:rPr>
          <w:rFonts w:eastAsia="Times New Roman" w:cs="Times New Roman"/>
          <w:sz w:val="22"/>
          <w:szCs w:val="22"/>
          <w:shd w:val="clear" w:color="auto" w:fill="FFFFFF"/>
          <w:lang w:val="lv-LV"/>
        </w:rPr>
        <w:t>las problēmu un jautājumu</w:t>
      </w:r>
      <w:r w:rsidRPr="00572BC0">
        <w:rPr>
          <w:rFonts w:eastAsia="Times New Roman" w:cs="Times New Roman"/>
          <w:sz w:val="22"/>
          <w:szCs w:val="22"/>
          <w:shd w:val="clear" w:color="auto" w:fill="FFFFFF"/>
          <w:lang w:val="lv-LV"/>
        </w:rPr>
        <w:t>, kā mūsdienu māks</w:t>
      </w:r>
      <w:r w:rsidR="008A1BD8">
        <w:rPr>
          <w:rFonts w:eastAsia="Times New Roman" w:cs="Times New Roman"/>
          <w:sz w:val="22"/>
          <w:szCs w:val="22"/>
          <w:shd w:val="clear" w:color="auto" w:fill="FFFFFF"/>
          <w:lang w:val="lv-LV"/>
        </w:rPr>
        <w:t xml:space="preserve">lu integrēt plašākā sabiedrībā; </w:t>
      </w:r>
      <w:r w:rsidRPr="00572BC0">
        <w:rPr>
          <w:rFonts w:eastAsia="Times New Roman" w:cs="Times New Roman"/>
          <w:sz w:val="22"/>
          <w:szCs w:val="22"/>
          <w:shd w:val="clear" w:color="auto" w:fill="FFFFFF"/>
          <w:lang w:val="lv-LV"/>
        </w:rPr>
        <w:t xml:space="preserve">kā atvērt mūsdienu mākslas depozītu jeb noslēgto zināšanu bāzi; kā laikmetīgās mākslas kodus jeb slēgtās zīmes pārnest uz citiem IKT laukiem ārpus digitālās un Jauno mediju mākslas, </w:t>
      </w:r>
      <w:r w:rsidR="00771EE8" w:rsidRPr="00572BC0">
        <w:rPr>
          <w:rFonts w:eastAsia="Times New Roman" w:cs="Times New Roman"/>
          <w:sz w:val="22"/>
          <w:szCs w:val="22"/>
          <w:shd w:val="clear" w:color="auto" w:fill="FFFFFF"/>
          <w:lang w:val="lv-LV"/>
        </w:rPr>
        <w:t>jo</w:t>
      </w:r>
      <w:r w:rsidRPr="00572BC0">
        <w:rPr>
          <w:rFonts w:eastAsia="Times New Roman" w:cs="Times New Roman"/>
          <w:sz w:val="22"/>
          <w:szCs w:val="22"/>
          <w:shd w:val="clear" w:color="auto" w:fill="FFFFFF"/>
          <w:lang w:val="lv-LV"/>
        </w:rPr>
        <w:t xml:space="preserve"> </w:t>
      </w:r>
      <w:r w:rsidR="00B64E37" w:rsidRPr="00572BC0">
        <w:rPr>
          <w:rFonts w:eastAsia="Times New Roman" w:cs="Times New Roman"/>
          <w:sz w:val="22"/>
          <w:szCs w:val="22"/>
          <w:shd w:val="clear" w:color="auto" w:fill="FFFFFF"/>
          <w:lang w:val="lv-LV"/>
        </w:rPr>
        <w:t>tā</w:t>
      </w:r>
      <w:r w:rsidRPr="00572BC0">
        <w:rPr>
          <w:rFonts w:eastAsia="Times New Roman" w:cs="Times New Roman"/>
          <w:sz w:val="22"/>
          <w:szCs w:val="22"/>
          <w:shd w:val="clear" w:color="auto" w:fill="FFFFFF"/>
          <w:lang w:val="lv-LV"/>
        </w:rPr>
        <w:t xml:space="preserve">s interesentu </w:t>
      </w:r>
      <w:r w:rsidR="00993816" w:rsidRPr="00572BC0">
        <w:rPr>
          <w:rFonts w:eastAsia="Times New Roman" w:cs="Times New Roman"/>
          <w:sz w:val="22"/>
          <w:szCs w:val="22"/>
          <w:shd w:val="clear" w:color="auto" w:fill="FFFFFF"/>
          <w:lang w:val="lv-LV"/>
        </w:rPr>
        <w:t>skaits ir salīdzinoši neliels</w:t>
      </w:r>
      <w:r w:rsidR="007B5509" w:rsidRPr="00572BC0">
        <w:rPr>
          <w:rFonts w:eastAsia="Times New Roman" w:cs="Times New Roman"/>
          <w:sz w:val="22"/>
          <w:szCs w:val="22"/>
          <w:shd w:val="clear" w:color="auto" w:fill="FFFFFF"/>
          <w:lang w:val="lv-LV"/>
        </w:rPr>
        <w:t xml:space="preserve"> un </w:t>
      </w:r>
      <w:r w:rsidRPr="00572BC0">
        <w:rPr>
          <w:rFonts w:eastAsia="Times New Roman" w:cs="Times New Roman"/>
          <w:sz w:val="22"/>
          <w:szCs w:val="22"/>
          <w:shd w:val="clear" w:color="auto" w:fill="FFFFFF"/>
          <w:lang w:val="lv-LV"/>
        </w:rPr>
        <w:t xml:space="preserve">zināšanas </w:t>
      </w:r>
      <w:r w:rsidR="006E683C" w:rsidRPr="00572BC0">
        <w:rPr>
          <w:rFonts w:eastAsia="Times New Roman" w:cs="Times New Roman"/>
          <w:sz w:val="22"/>
          <w:szCs w:val="22"/>
          <w:shd w:val="clear" w:color="auto" w:fill="FFFFFF"/>
          <w:lang w:val="lv-LV"/>
        </w:rPr>
        <w:t xml:space="preserve">par </w:t>
      </w:r>
      <w:r w:rsidR="004C3AC8" w:rsidRPr="00572BC0">
        <w:rPr>
          <w:rFonts w:eastAsia="Times New Roman" w:cs="Times New Roman"/>
          <w:sz w:val="22"/>
          <w:szCs w:val="22"/>
          <w:shd w:val="clear" w:color="auto" w:fill="FFFFFF"/>
          <w:lang w:val="lv-LV"/>
        </w:rPr>
        <w:t>to</w:t>
      </w:r>
      <w:r w:rsidR="006E683C" w:rsidRPr="00572BC0">
        <w:rPr>
          <w:rFonts w:eastAsia="Times New Roman" w:cs="Times New Roman"/>
          <w:sz w:val="22"/>
          <w:szCs w:val="22"/>
          <w:shd w:val="clear" w:color="auto" w:fill="FFFFFF"/>
          <w:lang w:val="lv-LV"/>
        </w:rPr>
        <w:t xml:space="preserve"> </w:t>
      </w:r>
      <w:r w:rsidRPr="00572BC0">
        <w:rPr>
          <w:rFonts w:eastAsia="Times New Roman" w:cs="Times New Roman"/>
          <w:sz w:val="22"/>
          <w:szCs w:val="22"/>
          <w:shd w:val="clear" w:color="auto" w:fill="FFFFFF"/>
          <w:lang w:val="lv-LV"/>
        </w:rPr>
        <w:t>netiek izmantotas ārpus specifiska sabiedrības loka</w:t>
      </w:r>
      <w:r w:rsidR="0094164A" w:rsidRPr="00572BC0">
        <w:rPr>
          <w:rFonts w:eastAsia="Times New Roman" w:cs="Times New Roman"/>
          <w:sz w:val="22"/>
          <w:szCs w:val="22"/>
          <w:shd w:val="clear" w:color="auto" w:fill="FFFFFF"/>
          <w:lang w:val="lv-LV"/>
        </w:rPr>
        <w:t>, līdz ar to var runāt par mākslas</w:t>
      </w:r>
      <w:r w:rsidR="00FC5BB2">
        <w:rPr>
          <w:rFonts w:eastAsia="Times New Roman" w:cs="Times New Roman"/>
          <w:sz w:val="22"/>
          <w:szCs w:val="22"/>
          <w:shd w:val="clear" w:color="auto" w:fill="FFFFFF"/>
          <w:lang w:val="lv-LV"/>
        </w:rPr>
        <w:t xml:space="preserve"> un sabiedrības</w:t>
      </w:r>
      <w:r w:rsidR="0094164A" w:rsidRPr="00572BC0">
        <w:rPr>
          <w:rFonts w:eastAsia="Times New Roman" w:cs="Times New Roman"/>
          <w:sz w:val="22"/>
          <w:szCs w:val="22"/>
          <w:shd w:val="clear" w:color="auto" w:fill="FFFFFF"/>
          <w:lang w:val="lv-LV"/>
        </w:rPr>
        <w:t xml:space="preserve"> segregācijas problēmu</w:t>
      </w:r>
      <w:r w:rsidRPr="00572BC0">
        <w:rPr>
          <w:rFonts w:eastAsia="Times New Roman" w:cs="Times New Roman"/>
          <w:sz w:val="22"/>
          <w:szCs w:val="22"/>
          <w:shd w:val="clear" w:color="auto" w:fill="FFFFFF"/>
          <w:lang w:val="lv-LV"/>
        </w:rPr>
        <w:t xml:space="preserve">. </w:t>
      </w:r>
      <w:r w:rsidR="00D34EF7" w:rsidRPr="00572BC0">
        <w:rPr>
          <w:rFonts w:eastAsia="Times New Roman" w:cs="Times New Roman"/>
          <w:sz w:val="22"/>
          <w:szCs w:val="22"/>
          <w:shd w:val="clear" w:color="auto" w:fill="FFFFFF"/>
          <w:lang w:val="lv-LV"/>
        </w:rPr>
        <w:t>Projekta ietvaros</w:t>
      </w:r>
      <w:r w:rsidR="00B17491" w:rsidRPr="00572BC0">
        <w:rPr>
          <w:rFonts w:eastAsia="Times New Roman" w:cs="Times New Roman"/>
          <w:sz w:val="22"/>
          <w:szCs w:val="22"/>
          <w:shd w:val="clear" w:color="auto" w:fill="FFFFFF"/>
          <w:lang w:val="lv-LV"/>
        </w:rPr>
        <w:t xml:space="preserve"> </w:t>
      </w:r>
      <w:r w:rsidR="00C76A99" w:rsidRPr="00572BC0">
        <w:rPr>
          <w:rFonts w:eastAsia="Times New Roman" w:cs="Times New Roman"/>
          <w:sz w:val="22"/>
          <w:szCs w:val="22"/>
          <w:shd w:val="clear" w:color="auto" w:fill="FFFFFF"/>
          <w:lang w:val="lv-LV"/>
        </w:rPr>
        <w:t xml:space="preserve">veiktas intervijas ar </w:t>
      </w:r>
      <w:r w:rsidR="004C3AC8" w:rsidRPr="00572BC0">
        <w:rPr>
          <w:rFonts w:eastAsia="Times New Roman" w:cs="Times New Roman"/>
          <w:sz w:val="22"/>
          <w:szCs w:val="22"/>
          <w:shd w:val="clear" w:color="auto" w:fill="FFFFFF"/>
          <w:lang w:val="lv-LV"/>
        </w:rPr>
        <w:t xml:space="preserve">jaunās </w:t>
      </w:r>
      <w:r w:rsidR="00C76A99" w:rsidRPr="00572BC0">
        <w:rPr>
          <w:rFonts w:eastAsia="Times New Roman" w:cs="Times New Roman"/>
          <w:sz w:val="22"/>
          <w:szCs w:val="22"/>
          <w:shd w:val="clear" w:color="auto" w:fill="FFFFFF"/>
          <w:lang w:val="lv-LV"/>
        </w:rPr>
        <w:t>mā</w:t>
      </w:r>
      <w:r w:rsidR="00682FDE" w:rsidRPr="00572BC0">
        <w:rPr>
          <w:rFonts w:eastAsia="Times New Roman" w:cs="Times New Roman"/>
          <w:sz w:val="22"/>
          <w:szCs w:val="22"/>
          <w:shd w:val="clear" w:color="auto" w:fill="FFFFFF"/>
          <w:lang w:val="lv-LV"/>
        </w:rPr>
        <w:t xml:space="preserve">kslas speciālistiem </w:t>
      </w:r>
      <w:r w:rsidR="00C76A99" w:rsidRPr="00572BC0">
        <w:rPr>
          <w:rFonts w:eastAsia="Times New Roman" w:cs="Times New Roman"/>
          <w:sz w:val="22"/>
          <w:szCs w:val="22"/>
          <w:shd w:val="clear" w:color="auto" w:fill="FFFFFF"/>
          <w:lang w:val="lv-LV"/>
        </w:rPr>
        <w:t>un citām personām, kas strādā IKT produktu un mākslas šķērsošanās telpā, lai rastu problēmas risinājumu</w:t>
      </w:r>
      <w:r w:rsidR="003B1784" w:rsidRPr="00572BC0">
        <w:rPr>
          <w:rFonts w:eastAsia="Times New Roman" w:cs="Times New Roman"/>
          <w:sz w:val="22"/>
          <w:szCs w:val="22"/>
          <w:shd w:val="clear" w:color="auto" w:fill="FFFFFF"/>
          <w:lang w:val="lv-LV"/>
        </w:rPr>
        <w:t>, kā arī veikta starpdisciplināra zinātniskā izpēte</w:t>
      </w:r>
      <w:r w:rsidR="00C76A99" w:rsidRPr="00572BC0">
        <w:rPr>
          <w:rFonts w:eastAsia="Times New Roman" w:cs="Times New Roman"/>
          <w:sz w:val="22"/>
          <w:szCs w:val="22"/>
          <w:shd w:val="clear" w:color="auto" w:fill="FFFFFF"/>
          <w:lang w:val="lv-LV"/>
        </w:rPr>
        <w:t>.</w:t>
      </w:r>
    </w:p>
    <w:p w14:paraId="67589C2F" w14:textId="3D2671C5" w:rsidR="00652D02" w:rsidRPr="00572BC0" w:rsidRDefault="00652D02" w:rsidP="000C52F0">
      <w:pPr>
        <w:ind w:firstLine="720"/>
        <w:jc w:val="both"/>
        <w:rPr>
          <w:rFonts w:eastAsia="Times New Roman" w:cs="Times New Roman"/>
          <w:sz w:val="22"/>
          <w:szCs w:val="22"/>
          <w:shd w:val="clear" w:color="auto" w:fill="FFFFFF"/>
          <w:lang w:val="lv-LV"/>
        </w:rPr>
      </w:pPr>
      <w:r w:rsidRPr="00572BC0">
        <w:rPr>
          <w:rFonts w:eastAsia="Times New Roman" w:cs="Times New Roman"/>
          <w:sz w:val="22"/>
          <w:szCs w:val="22"/>
          <w:shd w:val="clear" w:color="auto" w:fill="FFFFFF"/>
          <w:lang w:val="lv-LV"/>
        </w:rPr>
        <w:t>Viena no projektā izmantotajām metodēm ir</w:t>
      </w:r>
      <w:r w:rsidR="00B45361" w:rsidRPr="00572BC0">
        <w:rPr>
          <w:rFonts w:eastAsia="Times New Roman" w:cs="Times New Roman"/>
          <w:sz w:val="22"/>
          <w:szCs w:val="22"/>
          <w:shd w:val="clear" w:color="auto" w:fill="FFFFFF"/>
          <w:lang w:val="lv-LV"/>
        </w:rPr>
        <w:t xml:space="preserve"> dizaina pētniecība</w:t>
      </w:r>
      <w:r w:rsidRPr="00572BC0">
        <w:rPr>
          <w:rFonts w:eastAsia="Times New Roman" w:cs="Times New Roman"/>
          <w:sz w:val="22"/>
          <w:szCs w:val="22"/>
          <w:shd w:val="clear" w:color="auto" w:fill="FFFFFF"/>
          <w:lang w:val="lv-LV"/>
        </w:rPr>
        <w:t xml:space="preserve"> (</w:t>
      </w:r>
      <w:r w:rsidR="00BA1D51">
        <w:rPr>
          <w:rFonts w:eastAsia="Times New Roman" w:cs="Times New Roman"/>
          <w:i/>
          <w:sz w:val="22"/>
          <w:szCs w:val="22"/>
          <w:shd w:val="clear" w:color="auto" w:fill="FFFFFF"/>
          <w:lang w:val="lv-LV"/>
        </w:rPr>
        <w:t>d</w:t>
      </w:r>
      <w:r w:rsidRPr="00572BC0">
        <w:rPr>
          <w:rFonts w:eastAsia="Times New Roman" w:cs="Times New Roman"/>
          <w:i/>
          <w:sz w:val="22"/>
          <w:szCs w:val="22"/>
          <w:shd w:val="clear" w:color="auto" w:fill="FFFFFF"/>
          <w:lang w:val="lv-LV"/>
        </w:rPr>
        <w:t>esign science research</w:t>
      </w:r>
      <w:r w:rsidRPr="00572BC0">
        <w:rPr>
          <w:rFonts w:eastAsia="Times New Roman" w:cs="Times New Roman"/>
          <w:sz w:val="22"/>
          <w:szCs w:val="22"/>
          <w:shd w:val="clear" w:color="auto" w:fill="FFFFFF"/>
          <w:lang w:val="lv-LV"/>
        </w:rPr>
        <w:t>), mūsdienu starpdisciplinārās pētniecības pieeja. Pielietot dizaina metodi nozīmē izmantot kādas zinātnes</w:t>
      </w:r>
      <w:r w:rsidR="002D160F">
        <w:rPr>
          <w:rFonts w:eastAsia="Times New Roman" w:cs="Times New Roman"/>
          <w:sz w:val="22"/>
          <w:szCs w:val="22"/>
          <w:shd w:val="clear" w:color="auto" w:fill="FFFFFF"/>
          <w:lang w:val="lv-LV"/>
        </w:rPr>
        <w:t xml:space="preserve"> jomas</w:t>
      </w:r>
      <w:r w:rsidRPr="00572BC0">
        <w:rPr>
          <w:rFonts w:eastAsia="Times New Roman" w:cs="Times New Roman"/>
          <w:sz w:val="22"/>
          <w:szCs w:val="22"/>
          <w:shd w:val="clear" w:color="auto" w:fill="FFFFFF"/>
          <w:lang w:val="lv-LV"/>
        </w:rPr>
        <w:t xml:space="preserve"> informāciju citā nozarē, pārnesot zināšanas un iezīmējot jaunas pētāmās jomas aprises. Tā ir radoša pieeja, kurā tiek aizgūti paņēmieni no tēm</w:t>
      </w:r>
      <w:r w:rsidR="00BF61C2" w:rsidRPr="00572BC0">
        <w:rPr>
          <w:rFonts w:eastAsia="Times New Roman" w:cs="Times New Roman"/>
          <w:sz w:val="22"/>
          <w:szCs w:val="22"/>
          <w:shd w:val="clear" w:color="auto" w:fill="FFFFFF"/>
          <w:lang w:val="lv-LV"/>
        </w:rPr>
        <w:t>ai tradic</w:t>
      </w:r>
      <w:r w:rsidR="008F6B92" w:rsidRPr="00572BC0">
        <w:rPr>
          <w:rFonts w:eastAsia="Times New Roman" w:cs="Times New Roman"/>
          <w:sz w:val="22"/>
          <w:szCs w:val="22"/>
          <w:shd w:val="clear" w:color="auto" w:fill="FFFFFF"/>
          <w:lang w:val="lv-LV"/>
        </w:rPr>
        <w:t>ionāli attālas jomas.</w:t>
      </w:r>
      <w:r w:rsidR="000C52F0" w:rsidRPr="00572BC0">
        <w:rPr>
          <w:rFonts w:eastAsia="Times New Roman" w:cs="Times New Roman"/>
          <w:sz w:val="22"/>
          <w:szCs w:val="22"/>
          <w:shd w:val="clear" w:color="auto" w:fill="FFFFFF"/>
          <w:lang w:val="lv-LV"/>
        </w:rPr>
        <w:t xml:space="preserve"> </w:t>
      </w:r>
      <w:r w:rsidR="000C52F0" w:rsidRPr="00572BC0">
        <w:rPr>
          <w:rFonts w:eastAsia="Times New Roman" w:cs="Times New Roman"/>
          <w:sz w:val="22"/>
          <w:szCs w:val="22"/>
          <w:shd w:val="clear" w:color="auto" w:fill="FFFFFF"/>
          <w:lang w:val="lv-LV"/>
        </w:rPr>
        <w:t>Zinātniskajā publikācijā (Gintere, et al., 2018) raksturots modernisma mākslas principu pārnesums uz e-apmācību (</w:t>
      </w:r>
      <w:r w:rsidR="000C52F0" w:rsidRPr="00572BC0">
        <w:rPr>
          <w:rFonts w:eastAsia="Times New Roman" w:cs="Times New Roman"/>
          <w:i/>
          <w:sz w:val="22"/>
          <w:szCs w:val="22"/>
          <w:shd w:val="clear" w:color="auto" w:fill="FFFFFF"/>
          <w:lang w:val="lv-LV"/>
        </w:rPr>
        <w:t>e</w:t>
      </w:r>
      <w:r w:rsidR="000C52F0" w:rsidRPr="00572BC0">
        <w:rPr>
          <w:rFonts w:eastAsia="Times New Roman" w:cs="Times New Roman"/>
          <w:sz w:val="22"/>
          <w:szCs w:val="22"/>
          <w:shd w:val="clear" w:color="auto" w:fill="FFFFFF"/>
          <w:lang w:val="lv-LV"/>
        </w:rPr>
        <w:t>-</w:t>
      </w:r>
      <w:r w:rsidR="00055A06" w:rsidRPr="00572BC0">
        <w:rPr>
          <w:rFonts w:eastAsia="Times New Roman" w:cs="Times New Roman"/>
          <w:i/>
          <w:sz w:val="22"/>
          <w:szCs w:val="22"/>
          <w:shd w:val="clear" w:color="auto" w:fill="FFFFFF"/>
          <w:lang w:val="lv-LV"/>
        </w:rPr>
        <w:t>l</w:t>
      </w:r>
      <w:r w:rsidR="000C52F0" w:rsidRPr="00572BC0">
        <w:rPr>
          <w:rFonts w:eastAsia="Times New Roman" w:cs="Times New Roman"/>
          <w:i/>
          <w:sz w:val="22"/>
          <w:szCs w:val="22"/>
          <w:shd w:val="clear" w:color="auto" w:fill="FFFFFF"/>
          <w:lang w:val="lv-LV"/>
        </w:rPr>
        <w:t>earning</w:t>
      </w:r>
      <w:r w:rsidR="000C52F0" w:rsidRPr="00572BC0">
        <w:rPr>
          <w:rFonts w:eastAsia="Times New Roman" w:cs="Times New Roman"/>
          <w:sz w:val="22"/>
          <w:szCs w:val="22"/>
          <w:shd w:val="clear" w:color="auto" w:fill="FFFFFF"/>
          <w:lang w:val="lv-LV"/>
        </w:rPr>
        <w:t>). E-apmācībās iesaistītā sabiedrība interpretēta kā telpa, kurā kursu veidotājiem iespējams iekļūt pa vairākām durvīm, izmantojot IKT kanālus (mobilos sakarus, televīziju, datorus). Laikmetīgās mākslas kodi, kas atspoguļo šādu pieeju, ir t. s. nejaušā piekļuve (</w:t>
      </w:r>
      <w:r w:rsidR="00055A06" w:rsidRPr="00572BC0">
        <w:rPr>
          <w:rFonts w:eastAsia="Times New Roman" w:cs="Times New Roman"/>
          <w:i/>
          <w:sz w:val="22"/>
          <w:szCs w:val="22"/>
          <w:shd w:val="clear" w:color="auto" w:fill="FFFFFF"/>
          <w:lang w:val="lv-LV"/>
        </w:rPr>
        <w:t>r</w:t>
      </w:r>
      <w:r w:rsidR="000C52F0" w:rsidRPr="00572BC0">
        <w:rPr>
          <w:rFonts w:eastAsia="Times New Roman" w:cs="Times New Roman"/>
          <w:i/>
          <w:sz w:val="22"/>
          <w:szCs w:val="22"/>
          <w:shd w:val="clear" w:color="auto" w:fill="FFFFFF"/>
          <w:lang w:val="lv-LV"/>
        </w:rPr>
        <w:t>andom access</w:t>
      </w:r>
      <w:r w:rsidR="000C52F0" w:rsidRPr="00572BC0">
        <w:rPr>
          <w:rFonts w:eastAsia="Times New Roman" w:cs="Times New Roman"/>
          <w:sz w:val="22"/>
          <w:szCs w:val="22"/>
          <w:shd w:val="clear" w:color="auto" w:fill="FFFFFF"/>
          <w:lang w:val="lv-LV"/>
        </w:rPr>
        <w:t>) un ielaušanās (</w:t>
      </w:r>
      <w:r w:rsidR="00055A06" w:rsidRPr="00572BC0">
        <w:rPr>
          <w:rFonts w:eastAsia="Times New Roman" w:cs="Times New Roman"/>
          <w:i/>
          <w:sz w:val="22"/>
          <w:szCs w:val="22"/>
          <w:shd w:val="clear" w:color="auto" w:fill="FFFFFF"/>
          <w:lang w:val="lv-LV"/>
        </w:rPr>
        <w:t>h</w:t>
      </w:r>
      <w:r w:rsidR="000C52F0" w:rsidRPr="00572BC0">
        <w:rPr>
          <w:rFonts w:eastAsia="Times New Roman" w:cs="Times New Roman"/>
          <w:i/>
          <w:sz w:val="22"/>
          <w:szCs w:val="22"/>
          <w:shd w:val="clear" w:color="auto" w:fill="FFFFFF"/>
          <w:lang w:val="lv-LV"/>
        </w:rPr>
        <w:t>acking</w:t>
      </w:r>
      <w:r w:rsidR="000C52F0" w:rsidRPr="00572BC0">
        <w:rPr>
          <w:rFonts w:eastAsia="Times New Roman" w:cs="Times New Roman"/>
          <w:sz w:val="22"/>
          <w:szCs w:val="22"/>
          <w:shd w:val="clear" w:color="auto" w:fill="FFFFFF"/>
          <w:lang w:val="lv-LV"/>
        </w:rPr>
        <w:t>), kuru mākslinieki izmanto, lai pielietotu dažādu informāciju mākslinieciskos nolūkos. Nejaušās piekļuves un ielaušanās principi izmantoti e-apmācībā, lai iekļūtu sabiedrības zināšanu telpā ar vairāku mediju starpniecību.</w:t>
      </w:r>
    </w:p>
    <w:p w14:paraId="48FE4154" w14:textId="2ACE78FB" w:rsidR="001365DD" w:rsidRPr="00572BC0" w:rsidRDefault="000E04C8" w:rsidP="005654FC">
      <w:pPr>
        <w:ind w:firstLine="720"/>
        <w:jc w:val="both"/>
        <w:rPr>
          <w:rFonts w:eastAsia="Times New Roman" w:cs="Times New Roman"/>
          <w:sz w:val="22"/>
          <w:szCs w:val="22"/>
          <w:lang w:val="lv-LV"/>
        </w:rPr>
      </w:pPr>
      <w:r w:rsidRPr="00572BC0">
        <w:rPr>
          <w:rFonts w:eastAsia="Times New Roman" w:cs="Times New Roman"/>
          <w:sz w:val="22"/>
          <w:szCs w:val="22"/>
          <w:shd w:val="clear" w:color="auto" w:fill="FFFFFF"/>
          <w:lang w:val="lv-LV"/>
        </w:rPr>
        <w:t xml:space="preserve">Projekta mērķis </w:t>
      </w:r>
      <w:r w:rsidR="00960242" w:rsidRPr="00572BC0">
        <w:rPr>
          <w:rFonts w:eastAsia="Times New Roman" w:cs="Times New Roman"/>
          <w:sz w:val="22"/>
          <w:szCs w:val="22"/>
          <w:shd w:val="clear" w:color="auto" w:fill="FFFFFF"/>
          <w:lang w:val="lv-LV"/>
        </w:rPr>
        <w:t>ir izveidot p</w:t>
      </w:r>
      <w:r w:rsidR="007167D4" w:rsidRPr="00572BC0">
        <w:rPr>
          <w:rFonts w:eastAsia="Times New Roman" w:cs="Times New Roman"/>
          <w:sz w:val="22"/>
          <w:szCs w:val="22"/>
          <w:shd w:val="clear" w:color="auto" w:fill="FFFFFF"/>
          <w:lang w:val="lv-LV"/>
        </w:rPr>
        <w:t>rodukta prototipu, kas atrastos</w:t>
      </w:r>
      <w:r w:rsidR="00960242" w:rsidRPr="00572BC0">
        <w:rPr>
          <w:rFonts w:eastAsia="Times New Roman" w:cs="Times New Roman"/>
          <w:sz w:val="22"/>
          <w:szCs w:val="22"/>
          <w:shd w:val="clear" w:color="auto" w:fill="FFFFFF"/>
          <w:lang w:val="lv-LV"/>
        </w:rPr>
        <w:t xml:space="preserve"> starp tīro mākslu un dzīves telpu, iekļaujot tajā laikmetīgās mākslas</w:t>
      </w:r>
      <w:r w:rsidR="00663823" w:rsidRPr="00572BC0">
        <w:rPr>
          <w:rFonts w:eastAsia="Times New Roman" w:cs="Times New Roman"/>
          <w:sz w:val="22"/>
          <w:szCs w:val="22"/>
          <w:shd w:val="clear" w:color="auto" w:fill="FFFFFF"/>
          <w:lang w:val="lv-LV"/>
        </w:rPr>
        <w:t xml:space="preserve"> un mūzikas</w:t>
      </w:r>
      <w:r w:rsidR="00960242" w:rsidRPr="00572BC0">
        <w:rPr>
          <w:rFonts w:eastAsia="Times New Roman" w:cs="Times New Roman"/>
          <w:sz w:val="22"/>
          <w:szCs w:val="22"/>
          <w:shd w:val="clear" w:color="auto" w:fill="FFFFFF"/>
          <w:lang w:val="lv-LV"/>
        </w:rPr>
        <w:t xml:space="preserve"> kodus pieejamā veidā</w:t>
      </w:r>
      <w:r w:rsidR="00800D2B" w:rsidRPr="00572BC0">
        <w:rPr>
          <w:rFonts w:eastAsia="Times New Roman" w:cs="Times New Roman"/>
          <w:sz w:val="22"/>
          <w:szCs w:val="22"/>
          <w:shd w:val="clear" w:color="auto" w:fill="FFFFFF"/>
          <w:lang w:val="lv-LV"/>
        </w:rPr>
        <w:t xml:space="preserve">. </w:t>
      </w:r>
      <w:r w:rsidR="004517B1" w:rsidRPr="00572BC0">
        <w:rPr>
          <w:rFonts w:eastAsia="Times New Roman" w:cs="Times New Roman"/>
          <w:sz w:val="22"/>
          <w:szCs w:val="22"/>
          <w:shd w:val="clear" w:color="auto" w:fill="FFFFFF"/>
          <w:lang w:val="lv-LV"/>
        </w:rPr>
        <w:t>Ir</w:t>
      </w:r>
      <w:r w:rsidR="009E2E24" w:rsidRPr="00572BC0">
        <w:rPr>
          <w:rFonts w:eastAsia="Times New Roman" w:cs="Times New Roman"/>
          <w:sz w:val="22"/>
          <w:szCs w:val="22"/>
          <w:shd w:val="clear" w:color="auto" w:fill="FFFFFF"/>
          <w:lang w:val="lv-LV"/>
        </w:rPr>
        <w:t xml:space="preserve"> uzsākts darbs pie</w:t>
      </w:r>
      <w:r w:rsidR="00FB3B98" w:rsidRPr="00572BC0">
        <w:rPr>
          <w:rFonts w:eastAsia="Times New Roman" w:cs="Times New Roman"/>
          <w:sz w:val="22"/>
          <w:szCs w:val="22"/>
          <w:shd w:val="clear" w:color="auto" w:fill="FFFFFF"/>
          <w:lang w:val="lv-LV"/>
        </w:rPr>
        <w:t xml:space="preserve"> datorspēle</w:t>
      </w:r>
      <w:r w:rsidR="009E2E24" w:rsidRPr="00572BC0">
        <w:rPr>
          <w:rFonts w:eastAsia="Times New Roman" w:cs="Times New Roman"/>
          <w:sz w:val="22"/>
          <w:szCs w:val="22"/>
          <w:shd w:val="clear" w:color="auto" w:fill="FFFFFF"/>
          <w:lang w:val="lv-LV"/>
        </w:rPr>
        <w:t>s</w:t>
      </w:r>
      <w:r w:rsidR="005654FC" w:rsidRPr="00572BC0">
        <w:rPr>
          <w:rFonts w:eastAsia="Times New Roman" w:cs="Times New Roman"/>
          <w:sz w:val="22"/>
          <w:szCs w:val="22"/>
          <w:shd w:val="clear" w:color="auto" w:fill="FFFFFF"/>
          <w:lang w:val="lv-LV"/>
        </w:rPr>
        <w:t xml:space="preserve"> nopietnās un mākslas</w:t>
      </w:r>
      <w:r w:rsidR="00FB3B98" w:rsidRPr="00572BC0">
        <w:rPr>
          <w:rFonts w:eastAsia="Times New Roman" w:cs="Times New Roman"/>
          <w:sz w:val="22"/>
          <w:szCs w:val="22"/>
          <w:shd w:val="clear" w:color="auto" w:fill="FFFFFF"/>
          <w:lang w:val="lv-LV"/>
        </w:rPr>
        <w:t xml:space="preserve"> </w:t>
      </w:r>
      <w:r w:rsidR="005654FC" w:rsidRPr="00572BC0">
        <w:rPr>
          <w:rFonts w:eastAsia="Times New Roman" w:cs="Times New Roman"/>
          <w:sz w:val="22"/>
          <w:szCs w:val="22"/>
          <w:shd w:val="clear" w:color="auto" w:fill="FFFFFF"/>
          <w:lang w:val="lv-LV"/>
        </w:rPr>
        <w:t>spē</w:t>
      </w:r>
      <w:r w:rsidR="00E30E47" w:rsidRPr="00572BC0">
        <w:rPr>
          <w:rFonts w:eastAsia="Times New Roman" w:cs="Times New Roman"/>
          <w:sz w:val="22"/>
          <w:szCs w:val="22"/>
          <w:shd w:val="clear" w:color="auto" w:fill="FFFFFF"/>
          <w:lang w:val="lv-LV"/>
        </w:rPr>
        <w:t>ļu</w:t>
      </w:r>
      <w:r w:rsidR="005654FC" w:rsidRPr="00572BC0">
        <w:rPr>
          <w:rFonts w:eastAsia="Times New Roman" w:cs="Times New Roman"/>
          <w:sz w:val="22"/>
          <w:szCs w:val="22"/>
          <w:shd w:val="clear" w:color="auto" w:fill="FFFFFF"/>
          <w:lang w:val="lv-LV"/>
        </w:rPr>
        <w:t xml:space="preserve"> robežtelpā</w:t>
      </w:r>
      <w:r w:rsidR="005654FC" w:rsidRPr="00572BC0">
        <w:rPr>
          <w:rFonts w:eastAsia="Times New Roman" w:cs="Times New Roman"/>
          <w:i/>
          <w:sz w:val="22"/>
          <w:szCs w:val="22"/>
          <w:shd w:val="clear" w:color="auto" w:fill="FFFFFF"/>
          <w:lang w:val="lv-LV"/>
        </w:rPr>
        <w:t xml:space="preserve"> </w:t>
      </w:r>
      <w:r w:rsidR="005654FC" w:rsidRPr="00572BC0">
        <w:rPr>
          <w:rFonts w:eastAsia="Times New Roman" w:cs="Times New Roman"/>
          <w:sz w:val="22"/>
          <w:szCs w:val="22"/>
          <w:shd w:val="clear" w:color="auto" w:fill="FFFFFF"/>
          <w:lang w:val="lv-LV"/>
        </w:rPr>
        <w:t>(</w:t>
      </w:r>
      <w:r w:rsidR="00BA1D51">
        <w:rPr>
          <w:rFonts w:eastAsia="Times New Roman" w:cs="Times New Roman"/>
          <w:i/>
          <w:sz w:val="22"/>
          <w:szCs w:val="22"/>
          <w:shd w:val="clear" w:color="auto" w:fill="FFFFFF"/>
          <w:lang w:val="lv-LV"/>
        </w:rPr>
        <w:t>s</w:t>
      </w:r>
      <w:r w:rsidR="00A579AA">
        <w:rPr>
          <w:rFonts w:eastAsia="Times New Roman" w:cs="Times New Roman"/>
          <w:i/>
          <w:sz w:val="22"/>
          <w:szCs w:val="22"/>
          <w:shd w:val="clear" w:color="auto" w:fill="FFFFFF"/>
          <w:lang w:val="lv-LV"/>
        </w:rPr>
        <w:t>erious /</w:t>
      </w:r>
      <w:r w:rsidR="00BA1D51">
        <w:rPr>
          <w:rFonts w:eastAsia="Times New Roman" w:cs="Times New Roman"/>
          <w:i/>
          <w:sz w:val="22"/>
          <w:szCs w:val="22"/>
          <w:shd w:val="clear" w:color="auto" w:fill="FFFFFF"/>
          <w:lang w:val="lv-LV"/>
        </w:rPr>
        <w:t xml:space="preserve"> a</w:t>
      </w:r>
      <w:r w:rsidR="005654FC" w:rsidRPr="00572BC0">
        <w:rPr>
          <w:rFonts w:eastAsia="Times New Roman" w:cs="Times New Roman"/>
          <w:i/>
          <w:sz w:val="22"/>
          <w:szCs w:val="22"/>
          <w:shd w:val="clear" w:color="auto" w:fill="FFFFFF"/>
          <w:lang w:val="lv-LV"/>
        </w:rPr>
        <w:t>rt game</w:t>
      </w:r>
      <w:r w:rsidR="005654FC" w:rsidRPr="00572BC0">
        <w:rPr>
          <w:rFonts w:eastAsia="Times New Roman" w:cs="Times New Roman"/>
          <w:sz w:val="22"/>
          <w:szCs w:val="22"/>
          <w:shd w:val="clear" w:color="auto" w:fill="FFFFFF"/>
          <w:lang w:val="lv-LV"/>
        </w:rPr>
        <w:t>), ko plānots izstrādāt</w:t>
      </w:r>
      <w:r w:rsidR="00FB3B98" w:rsidRPr="00572BC0">
        <w:rPr>
          <w:rFonts w:eastAsia="Times New Roman" w:cs="Times New Roman"/>
          <w:sz w:val="22"/>
          <w:szCs w:val="22"/>
          <w:shd w:val="clear" w:color="auto" w:fill="FFFFFF"/>
          <w:lang w:val="lv-LV"/>
        </w:rPr>
        <w:t xml:space="preserve"> </w:t>
      </w:r>
      <w:r w:rsidR="00B17491" w:rsidRPr="00572BC0">
        <w:rPr>
          <w:rFonts w:eastAsia="Times New Roman" w:cs="Times New Roman"/>
          <w:sz w:val="22"/>
          <w:szCs w:val="22"/>
          <w:shd w:val="clear" w:color="auto" w:fill="FFFFFF"/>
          <w:lang w:val="lv-LV"/>
        </w:rPr>
        <w:t xml:space="preserve">Vidzemes Augstskolā </w:t>
      </w:r>
      <w:r w:rsidR="00FB3B98" w:rsidRPr="00572BC0">
        <w:rPr>
          <w:rFonts w:eastAsia="Times New Roman" w:cs="Times New Roman"/>
          <w:sz w:val="22"/>
          <w:szCs w:val="22"/>
          <w:shd w:val="clear" w:color="auto" w:fill="FFFFFF"/>
          <w:lang w:val="lv-LV"/>
        </w:rPr>
        <w:t xml:space="preserve">sadarbībā ar Liepājas universitātes </w:t>
      </w:r>
      <w:r w:rsidR="00A579AA">
        <w:rPr>
          <w:rFonts w:eastAsia="Times New Roman" w:cs="Times New Roman"/>
          <w:sz w:val="22"/>
          <w:szCs w:val="22"/>
          <w:shd w:val="clear" w:color="auto" w:fill="FFFFFF"/>
          <w:lang w:val="lv-LV"/>
        </w:rPr>
        <w:t>digitālās mākslas speciālistu</w:t>
      </w:r>
      <w:r w:rsidR="00FB3B98" w:rsidRPr="00572BC0">
        <w:rPr>
          <w:rFonts w:eastAsia="Times New Roman" w:cs="Times New Roman"/>
          <w:sz w:val="22"/>
          <w:szCs w:val="22"/>
          <w:shd w:val="clear" w:color="auto" w:fill="FFFFFF"/>
          <w:lang w:val="lv-LV"/>
        </w:rPr>
        <w:t>. Spēles uzdevums ir saskaņot sabiedrības gaumi</w:t>
      </w:r>
      <w:r w:rsidR="00476F18" w:rsidRPr="00572BC0">
        <w:rPr>
          <w:rFonts w:eastAsia="Times New Roman" w:cs="Times New Roman"/>
          <w:sz w:val="22"/>
          <w:szCs w:val="22"/>
          <w:shd w:val="clear" w:color="auto" w:fill="FFFFFF"/>
          <w:lang w:val="lv-LV"/>
        </w:rPr>
        <w:t xml:space="preserve"> ar laikmetīgās mākslas paņēmieniem</w:t>
      </w:r>
      <w:r w:rsidR="009F7B33" w:rsidRPr="00572BC0">
        <w:rPr>
          <w:rFonts w:eastAsia="Times New Roman" w:cs="Times New Roman"/>
          <w:sz w:val="22"/>
          <w:szCs w:val="22"/>
          <w:shd w:val="clear" w:color="auto" w:fill="FFFFFF"/>
          <w:lang w:val="lv-LV"/>
        </w:rPr>
        <w:t xml:space="preserve">, integrēt </w:t>
      </w:r>
      <w:r w:rsidR="004843D9" w:rsidRPr="00572BC0">
        <w:rPr>
          <w:rFonts w:eastAsia="Times New Roman" w:cs="Times New Roman"/>
          <w:sz w:val="22"/>
          <w:szCs w:val="22"/>
          <w:shd w:val="clear" w:color="auto" w:fill="FFFFFF"/>
          <w:lang w:val="lv-LV"/>
        </w:rPr>
        <w:t xml:space="preserve">un pieradināt </w:t>
      </w:r>
      <w:r w:rsidR="00F92ED1" w:rsidRPr="00572BC0">
        <w:rPr>
          <w:rFonts w:eastAsia="Times New Roman" w:cs="Times New Roman"/>
          <w:sz w:val="22"/>
          <w:szCs w:val="22"/>
          <w:shd w:val="clear" w:color="auto" w:fill="FFFFFF"/>
          <w:lang w:val="lv-LV"/>
        </w:rPr>
        <w:t xml:space="preserve">plaša mēroga </w:t>
      </w:r>
      <w:r w:rsidR="009F7B33" w:rsidRPr="00572BC0">
        <w:rPr>
          <w:rFonts w:eastAsia="Times New Roman" w:cs="Times New Roman"/>
          <w:sz w:val="22"/>
          <w:szCs w:val="22"/>
          <w:shd w:val="clear" w:color="auto" w:fill="FFFFFF"/>
          <w:lang w:val="lv-LV"/>
        </w:rPr>
        <w:t xml:space="preserve">sabiedrības uztveri </w:t>
      </w:r>
      <w:r w:rsidR="004843D9" w:rsidRPr="00572BC0">
        <w:rPr>
          <w:rFonts w:eastAsia="Times New Roman" w:cs="Times New Roman"/>
          <w:sz w:val="22"/>
          <w:szCs w:val="22"/>
          <w:shd w:val="clear" w:color="auto" w:fill="FFFFFF"/>
          <w:lang w:val="lv-LV"/>
        </w:rPr>
        <w:t>jaunās mākslas kontekstā</w:t>
      </w:r>
      <w:r w:rsidR="00BB6B2C" w:rsidRPr="00572BC0">
        <w:rPr>
          <w:rFonts w:eastAsia="Times New Roman" w:cs="Times New Roman"/>
          <w:sz w:val="22"/>
          <w:szCs w:val="22"/>
          <w:shd w:val="clear" w:color="auto" w:fill="FFFFFF"/>
          <w:lang w:val="lv-LV"/>
        </w:rPr>
        <w:t>,</w:t>
      </w:r>
      <w:r w:rsidR="00FB3B98" w:rsidRPr="00572BC0">
        <w:rPr>
          <w:rFonts w:eastAsia="Times New Roman" w:cs="Times New Roman"/>
          <w:sz w:val="22"/>
          <w:szCs w:val="22"/>
          <w:shd w:val="clear" w:color="auto" w:fill="FFFFFF"/>
          <w:lang w:val="lv-LV"/>
        </w:rPr>
        <w:t xml:space="preserve"> veicināt sabiedrības rad</w:t>
      </w:r>
      <w:r w:rsidR="005654FC" w:rsidRPr="00572BC0">
        <w:rPr>
          <w:rFonts w:eastAsia="Times New Roman" w:cs="Times New Roman"/>
          <w:sz w:val="22"/>
          <w:szCs w:val="22"/>
          <w:shd w:val="clear" w:color="auto" w:fill="FFFFFF"/>
          <w:lang w:val="lv-LV"/>
        </w:rPr>
        <w:t>ošās spējas, to iesaistot</w:t>
      </w:r>
      <w:r w:rsidR="00FB3B98" w:rsidRPr="00572BC0">
        <w:rPr>
          <w:rFonts w:eastAsia="Times New Roman" w:cs="Times New Roman"/>
          <w:sz w:val="22"/>
          <w:szCs w:val="22"/>
          <w:shd w:val="clear" w:color="auto" w:fill="FFFFFF"/>
          <w:lang w:val="lv-LV"/>
        </w:rPr>
        <w:t xml:space="preserve"> mākslas aktivitātēs</w:t>
      </w:r>
      <w:r w:rsidR="00BB6B2C" w:rsidRPr="00572BC0">
        <w:rPr>
          <w:rFonts w:eastAsia="Times New Roman" w:cs="Times New Roman"/>
          <w:sz w:val="22"/>
          <w:szCs w:val="22"/>
          <w:shd w:val="clear" w:color="auto" w:fill="FFFFFF"/>
          <w:lang w:val="lv-LV"/>
        </w:rPr>
        <w:t>,</w:t>
      </w:r>
      <w:r w:rsidR="009C3FE4">
        <w:rPr>
          <w:rFonts w:eastAsia="Times New Roman" w:cs="Times New Roman"/>
          <w:sz w:val="22"/>
          <w:szCs w:val="22"/>
          <w:shd w:val="clear" w:color="auto" w:fill="FFFFFF"/>
          <w:lang w:val="lv-LV"/>
        </w:rPr>
        <w:t xml:space="preserve"> </w:t>
      </w:r>
      <w:r w:rsidR="00CC63E1">
        <w:rPr>
          <w:rFonts w:eastAsia="Times New Roman" w:cs="Times New Roman"/>
          <w:sz w:val="22"/>
          <w:szCs w:val="22"/>
          <w:shd w:val="clear" w:color="auto" w:fill="FFFFFF"/>
          <w:lang w:val="lv-LV"/>
        </w:rPr>
        <w:t>pētī</w:t>
      </w:r>
      <w:r w:rsidR="00724C4E" w:rsidRPr="00572BC0">
        <w:rPr>
          <w:rFonts w:eastAsia="Times New Roman" w:cs="Times New Roman"/>
          <w:sz w:val="22"/>
          <w:szCs w:val="22"/>
          <w:shd w:val="clear" w:color="auto" w:fill="FFFFFF"/>
          <w:lang w:val="lv-LV"/>
        </w:rPr>
        <w:t xml:space="preserve">t </w:t>
      </w:r>
      <w:bookmarkStart w:id="0" w:name="_GoBack"/>
      <w:bookmarkEnd w:id="0"/>
      <w:r w:rsidR="00724C4E" w:rsidRPr="00572BC0">
        <w:rPr>
          <w:rFonts w:eastAsia="Times New Roman" w:cs="Times New Roman"/>
          <w:sz w:val="22"/>
          <w:szCs w:val="22"/>
          <w:shd w:val="clear" w:color="auto" w:fill="FFFFFF"/>
          <w:lang w:val="lv-LV"/>
        </w:rPr>
        <w:t>potenciāli jaunus izteiksmes līdzekļus spēlētāju radošās darbības ietvaros</w:t>
      </w:r>
      <w:r w:rsidR="009C3FE4">
        <w:rPr>
          <w:rFonts w:eastAsia="Times New Roman" w:cs="Times New Roman"/>
          <w:sz w:val="22"/>
          <w:szCs w:val="22"/>
          <w:shd w:val="clear" w:color="auto" w:fill="FFFFFF"/>
          <w:lang w:val="lv-LV"/>
        </w:rPr>
        <w:t xml:space="preserve"> un prognozēt jaunās mākslas perspektīvu</w:t>
      </w:r>
      <w:r w:rsidR="00BA6DFB" w:rsidRPr="00572BC0">
        <w:rPr>
          <w:rFonts w:eastAsia="Times New Roman" w:cs="Times New Roman"/>
          <w:sz w:val="22"/>
          <w:szCs w:val="22"/>
          <w:shd w:val="clear" w:color="auto" w:fill="FFFFFF"/>
          <w:lang w:val="lv-LV"/>
        </w:rPr>
        <w:t xml:space="preserve">. </w:t>
      </w:r>
      <w:r w:rsidR="005654FC" w:rsidRPr="00572BC0">
        <w:rPr>
          <w:rFonts w:eastAsia="Times New Roman" w:cs="Times New Roman"/>
          <w:sz w:val="22"/>
          <w:szCs w:val="22"/>
          <w:lang w:val="lv-LV"/>
        </w:rPr>
        <w:t>Spēles koncepcija ir inovatīva, ņemot vērā to, ka nopietnās spēles žanrā līdz šim nav izglītojošas spēles par mūsdienu mākslu</w:t>
      </w:r>
      <w:r w:rsidR="00C67408" w:rsidRPr="00572BC0">
        <w:rPr>
          <w:rFonts w:eastAsia="Times New Roman" w:cs="Times New Roman"/>
          <w:sz w:val="22"/>
          <w:szCs w:val="22"/>
          <w:lang w:val="lv-LV"/>
        </w:rPr>
        <w:t xml:space="preserve"> un mūziku</w:t>
      </w:r>
      <w:r w:rsidR="005654FC" w:rsidRPr="00572BC0">
        <w:rPr>
          <w:rFonts w:eastAsia="Times New Roman" w:cs="Times New Roman"/>
          <w:sz w:val="22"/>
          <w:szCs w:val="22"/>
          <w:lang w:val="lv-LV"/>
        </w:rPr>
        <w:t xml:space="preserve">. </w:t>
      </w:r>
    </w:p>
    <w:p w14:paraId="2AD15358" w14:textId="77777777" w:rsidR="000E3851" w:rsidRPr="00572BC0" w:rsidRDefault="000E3851" w:rsidP="005654FC">
      <w:pPr>
        <w:ind w:firstLine="720"/>
        <w:jc w:val="both"/>
        <w:rPr>
          <w:rFonts w:eastAsia="Times New Roman" w:cs="Times New Roman"/>
          <w:sz w:val="22"/>
          <w:szCs w:val="22"/>
          <w:lang w:val="lv-LV"/>
        </w:rPr>
      </w:pPr>
    </w:p>
    <w:p w14:paraId="3B77227F" w14:textId="2FB11FE0" w:rsidR="000E3851" w:rsidRPr="00572BC0" w:rsidRDefault="000E3851" w:rsidP="00A529F1">
      <w:pPr>
        <w:contextualSpacing/>
        <w:jc w:val="both"/>
        <w:rPr>
          <w:rFonts w:eastAsia="Times New Roman" w:cs="Times New Roman"/>
          <w:sz w:val="16"/>
          <w:szCs w:val="16"/>
        </w:rPr>
      </w:pPr>
      <w:r w:rsidRPr="00572BC0">
        <w:rPr>
          <w:rFonts w:cs="Arial"/>
          <w:sz w:val="16"/>
          <w:szCs w:val="16"/>
        </w:rPr>
        <w:t>Gintere, I., Zagorskis, V., Kapenieks, A.</w:t>
      </w:r>
      <w:r w:rsidRPr="00572BC0">
        <w:rPr>
          <w:rFonts w:cs="Arial"/>
          <w:bCs/>
          <w:sz w:val="16"/>
          <w:szCs w:val="16"/>
        </w:rPr>
        <w:t xml:space="preserve"> (2018)</w:t>
      </w:r>
      <w:r w:rsidR="00E51735" w:rsidRPr="00572BC0">
        <w:rPr>
          <w:rFonts w:cs="Arial"/>
          <w:bCs/>
          <w:sz w:val="16"/>
          <w:szCs w:val="16"/>
        </w:rPr>
        <w:t>.</w:t>
      </w:r>
      <w:r w:rsidRPr="00572BC0">
        <w:rPr>
          <w:rFonts w:cs="Arial"/>
          <w:bCs/>
          <w:sz w:val="16"/>
          <w:szCs w:val="16"/>
        </w:rPr>
        <w:t xml:space="preserve"> Concepts of e-Learning Accessibility Improvement – Codes of New Media Art and User Behavior Study. </w:t>
      </w:r>
      <w:r w:rsidRPr="00572BC0">
        <w:rPr>
          <w:rFonts w:eastAsia="Times New Roman" w:cs="Arial"/>
          <w:sz w:val="16"/>
          <w:szCs w:val="16"/>
          <w:shd w:val="clear" w:color="auto" w:fill="FFFFFF"/>
        </w:rPr>
        <w:t>10th CSEDU International Conference on Computer Supported Education. Book o</w:t>
      </w:r>
      <w:r w:rsidR="00020D95" w:rsidRPr="00572BC0">
        <w:rPr>
          <w:rFonts w:eastAsia="Times New Roman" w:cs="Arial"/>
          <w:sz w:val="16"/>
          <w:szCs w:val="16"/>
          <w:shd w:val="clear" w:color="auto" w:fill="FFFFFF"/>
        </w:rPr>
        <w:t>f Abstracts. Portugal, Madeira</w:t>
      </w:r>
      <w:r w:rsidRPr="00572BC0">
        <w:rPr>
          <w:rFonts w:eastAsia="Times New Roman" w:cs="Arial"/>
          <w:sz w:val="16"/>
          <w:szCs w:val="16"/>
          <w:shd w:val="clear" w:color="auto" w:fill="FFFFFF"/>
        </w:rPr>
        <w:t xml:space="preserve">, vol. 1, </w:t>
      </w:r>
      <w:r w:rsidR="00D878ED" w:rsidRPr="00572BC0">
        <w:rPr>
          <w:rFonts w:eastAsia="Times New Roman" w:cs="Arial"/>
          <w:sz w:val="16"/>
          <w:szCs w:val="16"/>
          <w:shd w:val="clear" w:color="auto" w:fill="FFFFFF"/>
        </w:rPr>
        <w:t>p</w:t>
      </w:r>
      <w:r w:rsidRPr="00572BC0">
        <w:rPr>
          <w:rFonts w:eastAsia="Times New Roman" w:cs="Arial"/>
          <w:sz w:val="16"/>
          <w:szCs w:val="16"/>
          <w:shd w:val="clear" w:color="auto" w:fill="FFFFFF"/>
        </w:rPr>
        <w:t>p. 426-431.</w:t>
      </w:r>
      <w:r w:rsidRPr="00572BC0">
        <w:rPr>
          <w:rFonts w:eastAsia="Times New Roman" w:cs="Times New Roman"/>
          <w:sz w:val="16"/>
          <w:szCs w:val="16"/>
          <w:shd w:val="clear" w:color="auto" w:fill="FFFFFF"/>
        </w:rPr>
        <w:t xml:space="preserve"> ISBN 97</w:t>
      </w:r>
      <w:r w:rsidR="00D878ED" w:rsidRPr="00572BC0">
        <w:rPr>
          <w:rFonts w:eastAsia="Times New Roman" w:cs="Times New Roman"/>
          <w:sz w:val="16"/>
          <w:szCs w:val="16"/>
          <w:shd w:val="clear" w:color="auto" w:fill="FFFFFF"/>
        </w:rPr>
        <w:t>8-989-758-291-2</w:t>
      </w:r>
      <w:r w:rsidRPr="00572BC0">
        <w:rPr>
          <w:rFonts w:eastAsia="Times New Roman" w:cs="Times New Roman"/>
          <w:sz w:val="16"/>
          <w:szCs w:val="16"/>
        </w:rPr>
        <w:t>.</w:t>
      </w:r>
    </w:p>
    <w:p w14:paraId="3920A3B0" w14:textId="1A114250" w:rsidR="007313C1" w:rsidRPr="00572BC0" w:rsidRDefault="007313C1" w:rsidP="007313C1">
      <w:pPr>
        <w:ind w:right="-52"/>
        <w:jc w:val="both"/>
        <w:rPr>
          <w:rFonts w:cs="Times New Roman"/>
          <w:sz w:val="16"/>
          <w:szCs w:val="16"/>
          <w:lang w:eastAsia="x-none"/>
        </w:rPr>
      </w:pPr>
      <w:r w:rsidRPr="00572BC0">
        <w:rPr>
          <w:rFonts w:cs="Times New Roman"/>
          <w:sz w:val="16"/>
          <w:szCs w:val="16"/>
          <w:lang w:eastAsia="x-none"/>
        </w:rPr>
        <w:t>Gintere, I. (2017). Codes of Musical Modernism and Latvian Contemporary Music. 4</w:t>
      </w:r>
      <w:r w:rsidRPr="00572BC0">
        <w:rPr>
          <w:rFonts w:cs="Times New Roman"/>
          <w:sz w:val="16"/>
          <w:szCs w:val="16"/>
          <w:vertAlign w:val="superscript"/>
          <w:lang w:eastAsia="x-none"/>
        </w:rPr>
        <w:t>th</w:t>
      </w:r>
      <w:r w:rsidRPr="00572BC0">
        <w:rPr>
          <w:rFonts w:cs="Times New Roman"/>
          <w:sz w:val="16"/>
          <w:szCs w:val="16"/>
          <w:lang w:eastAsia="x-none"/>
        </w:rPr>
        <w:t xml:space="preserve"> International Multidisciplinary Scientific Conference on Social Sciences &amp; Arts SGEM: conference proceedings. Book 6, Science and Arts, Volume 1. Vienna: SGEM. pp. 435-442.</w:t>
      </w:r>
    </w:p>
    <w:sectPr w:rsidR="007313C1" w:rsidRPr="00572BC0" w:rsidSect="00572BC0">
      <w:pgSz w:w="11900" w:h="16840"/>
      <w:pgMar w:top="1440" w:right="1440" w:bottom="48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F8"/>
    <w:rsid w:val="00020D95"/>
    <w:rsid w:val="00055A06"/>
    <w:rsid w:val="0007262A"/>
    <w:rsid w:val="000C52F0"/>
    <w:rsid w:val="000E04C8"/>
    <w:rsid w:val="000E3851"/>
    <w:rsid w:val="001365DD"/>
    <w:rsid w:val="001875D8"/>
    <w:rsid w:val="001C2BA7"/>
    <w:rsid w:val="001D361F"/>
    <w:rsid w:val="001E0D3B"/>
    <w:rsid w:val="00234280"/>
    <w:rsid w:val="00234DB2"/>
    <w:rsid w:val="002C4816"/>
    <w:rsid w:val="002D160F"/>
    <w:rsid w:val="0030697D"/>
    <w:rsid w:val="003B1784"/>
    <w:rsid w:val="003B44D2"/>
    <w:rsid w:val="003C3D04"/>
    <w:rsid w:val="00400D53"/>
    <w:rsid w:val="004517B1"/>
    <w:rsid w:val="00476F18"/>
    <w:rsid w:val="004843D9"/>
    <w:rsid w:val="004C3AC8"/>
    <w:rsid w:val="005654FC"/>
    <w:rsid w:val="00572BC0"/>
    <w:rsid w:val="005A2B81"/>
    <w:rsid w:val="00652D02"/>
    <w:rsid w:val="00663823"/>
    <w:rsid w:val="00682FDE"/>
    <w:rsid w:val="006916BF"/>
    <w:rsid w:val="006B6738"/>
    <w:rsid w:val="006E683C"/>
    <w:rsid w:val="007167D4"/>
    <w:rsid w:val="00723D03"/>
    <w:rsid w:val="00724C4E"/>
    <w:rsid w:val="007313C1"/>
    <w:rsid w:val="00770D71"/>
    <w:rsid w:val="00771704"/>
    <w:rsid w:val="00771EE8"/>
    <w:rsid w:val="007A0C9A"/>
    <w:rsid w:val="007B5509"/>
    <w:rsid w:val="007F4A3A"/>
    <w:rsid w:val="00800D2B"/>
    <w:rsid w:val="0084056F"/>
    <w:rsid w:val="008912B5"/>
    <w:rsid w:val="008A1BD8"/>
    <w:rsid w:val="008F6B92"/>
    <w:rsid w:val="00915310"/>
    <w:rsid w:val="0094164A"/>
    <w:rsid w:val="00960242"/>
    <w:rsid w:val="00964A38"/>
    <w:rsid w:val="009711CE"/>
    <w:rsid w:val="00993816"/>
    <w:rsid w:val="009C3FE4"/>
    <w:rsid w:val="009E2E24"/>
    <w:rsid w:val="009F7B33"/>
    <w:rsid w:val="00A06BB7"/>
    <w:rsid w:val="00A222C5"/>
    <w:rsid w:val="00A263CA"/>
    <w:rsid w:val="00A529F1"/>
    <w:rsid w:val="00A579AA"/>
    <w:rsid w:val="00AC5630"/>
    <w:rsid w:val="00AD08D7"/>
    <w:rsid w:val="00AD1E15"/>
    <w:rsid w:val="00B17491"/>
    <w:rsid w:val="00B45361"/>
    <w:rsid w:val="00B64E37"/>
    <w:rsid w:val="00B67E7D"/>
    <w:rsid w:val="00B96C37"/>
    <w:rsid w:val="00BA1D51"/>
    <w:rsid w:val="00BA6DFB"/>
    <w:rsid w:val="00BB6B2C"/>
    <w:rsid w:val="00BE0EA5"/>
    <w:rsid w:val="00BF61C2"/>
    <w:rsid w:val="00C67408"/>
    <w:rsid w:val="00C76A99"/>
    <w:rsid w:val="00CC63E1"/>
    <w:rsid w:val="00D34EF7"/>
    <w:rsid w:val="00D878ED"/>
    <w:rsid w:val="00DB1603"/>
    <w:rsid w:val="00E120F4"/>
    <w:rsid w:val="00E22246"/>
    <w:rsid w:val="00E30E47"/>
    <w:rsid w:val="00E3292C"/>
    <w:rsid w:val="00E51735"/>
    <w:rsid w:val="00E7689F"/>
    <w:rsid w:val="00E857F8"/>
    <w:rsid w:val="00EB7B59"/>
    <w:rsid w:val="00EF269E"/>
    <w:rsid w:val="00EF3F2E"/>
    <w:rsid w:val="00F22DA2"/>
    <w:rsid w:val="00F409B1"/>
    <w:rsid w:val="00F53523"/>
    <w:rsid w:val="00F668DC"/>
    <w:rsid w:val="00F92ED1"/>
    <w:rsid w:val="00FB3B98"/>
    <w:rsid w:val="00FC5BB2"/>
    <w:rsid w:val="00FE39F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DF8AD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A38"/>
  </w:style>
  <w:style w:type="paragraph" w:styleId="Heading1">
    <w:name w:val="heading 1"/>
    <w:aliases w:val="Mans saturs"/>
    <w:basedOn w:val="Normal"/>
    <w:next w:val="Normal"/>
    <w:link w:val="Heading1Char"/>
    <w:autoRedefine/>
    <w:uiPriority w:val="9"/>
    <w:qFormat/>
    <w:rsid w:val="00F53523"/>
    <w:pPr>
      <w:keepNext/>
      <w:keepLines/>
      <w:spacing w:before="240"/>
      <w:outlineLvl w:val="0"/>
    </w:pPr>
    <w:rPr>
      <w:rFonts w:ascii="Times New Roman" w:eastAsiaTheme="majorEastAsia" w:hAnsi="Times New Roman"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ns saturs Char"/>
    <w:basedOn w:val="DefaultParagraphFont"/>
    <w:link w:val="Heading1"/>
    <w:uiPriority w:val="9"/>
    <w:rsid w:val="00F53523"/>
    <w:rPr>
      <w:rFonts w:ascii="Times New Roman" w:eastAsiaTheme="majorEastAsia" w:hAnsi="Times New Roman" w:cstheme="majorBid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02323">
      <w:bodyDiv w:val="1"/>
      <w:marLeft w:val="0"/>
      <w:marRight w:val="0"/>
      <w:marTop w:val="0"/>
      <w:marBottom w:val="0"/>
      <w:divBdr>
        <w:top w:val="none" w:sz="0" w:space="0" w:color="auto"/>
        <w:left w:val="none" w:sz="0" w:space="0" w:color="auto"/>
        <w:bottom w:val="none" w:sz="0" w:space="0" w:color="auto"/>
        <w:right w:val="none" w:sz="0" w:space="0" w:color="auto"/>
      </w:divBdr>
    </w:div>
    <w:div w:id="1310400919">
      <w:bodyDiv w:val="1"/>
      <w:marLeft w:val="0"/>
      <w:marRight w:val="0"/>
      <w:marTop w:val="0"/>
      <w:marBottom w:val="0"/>
      <w:divBdr>
        <w:top w:val="none" w:sz="0" w:space="0" w:color="auto"/>
        <w:left w:val="none" w:sz="0" w:space="0" w:color="auto"/>
        <w:bottom w:val="none" w:sz="0" w:space="0" w:color="auto"/>
        <w:right w:val="none" w:sz="0" w:space="0" w:color="auto"/>
      </w:divBdr>
    </w:div>
    <w:div w:id="15867605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605</Words>
  <Characters>3455</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30</cp:revision>
  <dcterms:created xsi:type="dcterms:W3CDTF">2018-05-17T09:03:00Z</dcterms:created>
  <dcterms:modified xsi:type="dcterms:W3CDTF">2018-07-05T11:38:00Z</dcterms:modified>
</cp:coreProperties>
</file>