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700FD" w14:textId="77777777" w:rsidR="00964A38" w:rsidRPr="008A0029" w:rsidRDefault="00964A38" w:rsidP="00964A38">
      <w:pPr>
        <w:spacing w:line="360" w:lineRule="auto"/>
        <w:contextualSpacing/>
        <w:jc w:val="both"/>
        <w:rPr>
          <w:rFonts w:cs="Times New Roman"/>
          <w:b/>
          <w:sz w:val="22"/>
          <w:szCs w:val="22"/>
          <w:lang w:val="lv-LV"/>
        </w:rPr>
      </w:pPr>
      <w:r w:rsidRPr="008A0029">
        <w:rPr>
          <w:rFonts w:cs="Times New Roman"/>
          <w:b/>
          <w:noProof/>
          <w:sz w:val="22"/>
          <w:szCs w:val="22"/>
          <w:lang w:val="lv-LV"/>
        </w:rPr>
        <w:drawing>
          <wp:inline distT="0" distB="0" distL="0" distR="0" wp14:anchorId="013FCC3C" wp14:editId="078AC6FB">
            <wp:extent cx="5727700" cy="990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27700" cy="990600"/>
                    </a:xfrm>
                    <a:prstGeom prst="rect">
                      <a:avLst/>
                    </a:prstGeom>
                  </pic:spPr>
                </pic:pic>
              </a:graphicData>
            </a:graphic>
          </wp:inline>
        </w:drawing>
      </w:r>
    </w:p>
    <w:p w14:paraId="006DD3B7" w14:textId="77777777" w:rsidR="00964A38" w:rsidRPr="008A0029" w:rsidRDefault="00964A38" w:rsidP="00964A38">
      <w:pPr>
        <w:spacing w:line="360" w:lineRule="auto"/>
        <w:contextualSpacing/>
        <w:jc w:val="both"/>
        <w:rPr>
          <w:rFonts w:cs="Times New Roman"/>
          <w:b/>
          <w:sz w:val="22"/>
          <w:szCs w:val="22"/>
          <w:lang w:val="lv-LV"/>
        </w:rPr>
      </w:pPr>
    </w:p>
    <w:p w14:paraId="09439951" w14:textId="69724C86" w:rsidR="00DE6B45" w:rsidRPr="008A0029" w:rsidRDefault="00EB7B59" w:rsidP="00964A38">
      <w:pPr>
        <w:spacing w:line="360" w:lineRule="auto"/>
        <w:contextualSpacing/>
        <w:jc w:val="center"/>
        <w:rPr>
          <w:rFonts w:cs="Times New Roman"/>
          <w:sz w:val="22"/>
          <w:szCs w:val="22"/>
          <w:lang w:val="lv-LV"/>
        </w:rPr>
      </w:pPr>
      <w:r w:rsidRPr="008A0029">
        <w:rPr>
          <w:rFonts w:cs="Times New Roman"/>
          <w:sz w:val="22"/>
          <w:szCs w:val="22"/>
          <w:lang w:val="lv-LV"/>
        </w:rPr>
        <w:t>Vidzemes Augstskolas</w:t>
      </w:r>
      <w:r w:rsidR="009B4744" w:rsidRPr="008A0029">
        <w:rPr>
          <w:rFonts w:cs="Times New Roman"/>
          <w:sz w:val="22"/>
          <w:szCs w:val="22"/>
          <w:lang w:val="lv-LV"/>
        </w:rPr>
        <w:t xml:space="preserve"> HESPI</w:t>
      </w:r>
      <w:r w:rsidRPr="008A0029">
        <w:rPr>
          <w:rFonts w:cs="Times New Roman"/>
          <w:sz w:val="22"/>
          <w:szCs w:val="22"/>
          <w:lang w:val="lv-LV"/>
        </w:rPr>
        <w:t xml:space="preserve"> </w:t>
      </w:r>
      <w:r w:rsidR="009F11B4" w:rsidRPr="008A0029">
        <w:rPr>
          <w:rFonts w:cs="Times New Roman"/>
          <w:sz w:val="22"/>
          <w:szCs w:val="22"/>
          <w:lang w:val="lv-LV"/>
        </w:rPr>
        <w:t>pētnieces</w:t>
      </w:r>
    </w:p>
    <w:p w14:paraId="03B335D5" w14:textId="015D5F8B" w:rsidR="00964A38" w:rsidRPr="008A0029" w:rsidRDefault="00BB6B2C" w:rsidP="00964A38">
      <w:pPr>
        <w:spacing w:line="360" w:lineRule="auto"/>
        <w:contextualSpacing/>
        <w:jc w:val="center"/>
        <w:rPr>
          <w:rFonts w:cs="Times New Roman"/>
          <w:sz w:val="22"/>
          <w:szCs w:val="22"/>
          <w:lang w:val="lv-LV"/>
        </w:rPr>
      </w:pPr>
      <w:r w:rsidRPr="008A0029">
        <w:rPr>
          <w:rFonts w:cs="Times New Roman"/>
          <w:sz w:val="22"/>
          <w:szCs w:val="22"/>
          <w:lang w:val="lv-LV"/>
        </w:rPr>
        <w:t xml:space="preserve">dr.art. </w:t>
      </w:r>
      <w:r w:rsidR="00964A38" w:rsidRPr="008A0029">
        <w:rPr>
          <w:rFonts w:cs="Times New Roman"/>
          <w:sz w:val="22"/>
          <w:szCs w:val="22"/>
          <w:lang w:val="lv-LV"/>
        </w:rPr>
        <w:t xml:space="preserve">Ievas Ginteres pēcdoktorantūras pētniecības projekta </w:t>
      </w:r>
    </w:p>
    <w:p w14:paraId="45B7B1C7" w14:textId="197DD330" w:rsidR="00964A38" w:rsidRPr="008A0029" w:rsidRDefault="00964A38" w:rsidP="00DB1603">
      <w:pPr>
        <w:spacing w:line="360" w:lineRule="auto"/>
        <w:contextualSpacing/>
        <w:jc w:val="center"/>
        <w:rPr>
          <w:rFonts w:cs="Times New Roman"/>
          <w:sz w:val="22"/>
          <w:szCs w:val="22"/>
          <w:lang w:val="lv-LV"/>
        </w:rPr>
      </w:pPr>
      <w:r w:rsidRPr="008A0029">
        <w:rPr>
          <w:rFonts w:cs="Times New Roman"/>
          <w:sz w:val="22"/>
          <w:szCs w:val="22"/>
          <w:lang w:val="lv-LV"/>
        </w:rPr>
        <w:t>“Modernisma mākslas kodu veicināta IKT produktu inovācija”</w:t>
      </w:r>
      <w:r w:rsidR="00DB1603" w:rsidRPr="008A0029">
        <w:rPr>
          <w:rFonts w:cs="Times New Roman"/>
          <w:sz w:val="22"/>
          <w:szCs w:val="22"/>
          <w:lang w:val="lv-LV"/>
        </w:rPr>
        <w:t xml:space="preserve"> </w:t>
      </w:r>
      <w:r w:rsidRPr="008A0029">
        <w:rPr>
          <w:rFonts w:cs="Times New Roman"/>
          <w:sz w:val="22"/>
          <w:szCs w:val="22"/>
          <w:lang w:val="lv-LV"/>
        </w:rPr>
        <w:t xml:space="preserve">Nr. </w:t>
      </w:r>
      <w:r w:rsidRPr="008A0029">
        <w:rPr>
          <w:rFonts w:eastAsia="Times New Roman"/>
          <w:bCs/>
          <w:sz w:val="22"/>
          <w:szCs w:val="22"/>
          <w:lang w:val="lv-LV"/>
        </w:rPr>
        <w:t>1.1.1.2/VIAA/1/16/106</w:t>
      </w:r>
    </w:p>
    <w:p w14:paraId="2EFED50B" w14:textId="437A9A01" w:rsidR="00964A38" w:rsidRPr="008A0029" w:rsidRDefault="007105F8" w:rsidP="00964A38">
      <w:pPr>
        <w:spacing w:line="360" w:lineRule="auto"/>
        <w:contextualSpacing/>
        <w:jc w:val="center"/>
        <w:rPr>
          <w:rFonts w:cs="Times New Roman"/>
          <w:b/>
          <w:sz w:val="22"/>
          <w:szCs w:val="22"/>
          <w:lang w:val="lv-LV"/>
        </w:rPr>
      </w:pPr>
      <w:r w:rsidRPr="008A0029">
        <w:rPr>
          <w:rFonts w:cs="Times New Roman"/>
          <w:sz w:val="22"/>
          <w:szCs w:val="22"/>
          <w:lang w:val="lv-LV"/>
        </w:rPr>
        <w:t>Populārzinātnisk</w:t>
      </w:r>
      <w:r w:rsidR="009B4744" w:rsidRPr="008A0029">
        <w:rPr>
          <w:rFonts w:cs="Times New Roman"/>
          <w:sz w:val="22"/>
          <w:szCs w:val="22"/>
          <w:lang w:val="lv-LV"/>
        </w:rPr>
        <w:t>ai</w:t>
      </w:r>
      <w:r w:rsidRPr="008A0029">
        <w:rPr>
          <w:rFonts w:cs="Times New Roman"/>
          <w:sz w:val="22"/>
          <w:szCs w:val="22"/>
          <w:lang w:val="lv-LV"/>
        </w:rPr>
        <w:t>s pārskats (2</w:t>
      </w:r>
      <w:r w:rsidR="00964A38" w:rsidRPr="008A0029">
        <w:rPr>
          <w:rFonts w:cs="Times New Roman"/>
          <w:sz w:val="22"/>
          <w:szCs w:val="22"/>
          <w:lang w:val="lv-LV"/>
        </w:rPr>
        <w:t>)</w:t>
      </w:r>
      <w:r w:rsidRPr="008A0029">
        <w:rPr>
          <w:rFonts w:cs="Times New Roman"/>
          <w:sz w:val="22"/>
          <w:szCs w:val="22"/>
          <w:lang w:val="lv-LV"/>
        </w:rPr>
        <w:t xml:space="preserve"> par periodu 01.03.2018</w:t>
      </w:r>
      <w:r w:rsidR="00BE0EA5" w:rsidRPr="008A0029">
        <w:rPr>
          <w:rFonts w:cs="Times New Roman"/>
          <w:sz w:val="22"/>
          <w:szCs w:val="22"/>
          <w:lang w:val="lv-LV"/>
        </w:rPr>
        <w:t>.-</w:t>
      </w:r>
      <w:r w:rsidRPr="008A0029">
        <w:rPr>
          <w:rFonts w:cs="Times New Roman"/>
          <w:sz w:val="22"/>
          <w:szCs w:val="22"/>
          <w:lang w:val="lv-LV"/>
        </w:rPr>
        <w:t>31.08</w:t>
      </w:r>
      <w:r w:rsidR="00BE0EA5" w:rsidRPr="008A0029">
        <w:rPr>
          <w:rFonts w:cs="Times New Roman"/>
          <w:sz w:val="22"/>
          <w:szCs w:val="22"/>
          <w:lang w:val="lv-LV"/>
        </w:rPr>
        <w:t>.2018.</w:t>
      </w:r>
    </w:p>
    <w:p w14:paraId="1DF33893" w14:textId="77777777" w:rsidR="008E5745" w:rsidRPr="008A0029" w:rsidRDefault="00070D6D">
      <w:pPr>
        <w:rPr>
          <w:sz w:val="22"/>
          <w:szCs w:val="22"/>
          <w:lang w:val="lv-LV"/>
        </w:rPr>
      </w:pPr>
    </w:p>
    <w:p w14:paraId="18D03DD2" w14:textId="77777777" w:rsidR="00130BB2" w:rsidRDefault="00AE3BC8" w:rsidP="00130BB2">
      <w:pPr>
        <w:ind w:right="-483" w:firstLine="283"/>
        <w:contextualSpacing/>
        <w:jc w:val="both"/>
        <w:rPr>
          <w:sz w:val="22"/>
          <w:szCs w:val="22"/>
          <w:lang w:val="lv-LV"/>
        </w:rPr>
      </w:pPr>
      <w:r>
        <w:rPr>
          <w:sz w:val="22"/>
          <w:szCs w:val="22"/>
          <w:lang w:val="lv-LV"/>
        </w:rPr>
        <w:t xml:space="preserve">Projekta ietvaros </w:t>
      </w:r>
      <w:r w:rsidR="008A523A">
        <w:rPr>
          <w:sz w:val="22"/>
          <w:szCs w:val="22"/>
          <w:lang w:val="lv-LV"/>
        </w:rPr>
        <w:t xml:space="preserve">sadarbībā ar Oslo Metropolitēna Universitātes doktorantu, </w:t>
      </w:r>
      <w:r w:rsidR="00E47FF9">
        <w:rPr>
          <w:sz w:val="22"/>
          <w:szCs w:val="22"/>
          <w:lang w:val="lv-LV"/>
        </w:rPr>
        <w:t xml:space="preserve">programmētāju un mākslinieku </w:t>
      </w:r>
      <w:r w:rsidR="008A523A">
        <w:rPr>
          <w:sz w:val="22"/>
          <w:szCs w:val="22"/>
          <w:lang w:val="lv-LV"/>
        </w:rPr>
        <w:t>mag.art. Kristapu Biteru</w:t>
      </w:r>
      <w:r w:rsidR="00681E0A">
        <w:rPr>
          <w:sz w:val="22"/>
          <w:szCs w:val="22"/>
          <w:lang w:val="lv-LV"/>
        </w:rPr>
        <w:t xml:space="preserve"> </w:t>
      </w:r>
      <w:r>
        <w:rPr>
          <w:sz w:val="22"/>
          <w:szCs w:val="22"/>
          <w:lang w:val="lv-LV"/>
        </w:rPr>
        <w:t xml:space="preserve">tiek veidota digitāla spēle par mūsdienu </w:t>
      </w:r>
      <w:r w:rsidR="00E47FF9">
        <w:rPr>
          <w:sz w:val="22"/>
          <w:szCs w:val="22"/>
          <w:lang w:val="lv-LV"/>
        </w:rPr>
        <w:t xml:space="preserve">audiovizuālo </w:t>
      </w:r>
      <w:r>
        <w:rPr>
          <w:sz w:val="22"/>
          <w:szCs w:val="22"/>
          <w:lang w:val="lv-LV"/>
        </w:rPr>
        <w:t>mākslu ar mērķi tuvināt profāno publiku digitālajai mākslai</w:t>
      </w:r>
      <w:r w:rsidR="009A50B8">
        <w:rPr>
          <w:sz w:val="22"/>
          <w:szCs w:val="22"/>
          <w:lang w:val="lv-LV"/>
        </w:rPr>
        <w:t xml:space="preserve"> un mūzikai</w:t>
      </w:r>
      <w:r>
        <w:rPr>
          <w:sz w:val="22"/>
          <w:szCs w:val="22"/>
          <w:lang w:val="lv-LV"/>
        </w:rPr>
        <w:t xml:space="preserve">, pieradināt publikas gaumi pie šodienas mākslas izpausmēm un iesaistīt to radošās aktivitātēs. </w:t>
      </w:r>
      <w:r w:rsidRPr="00E54A97">
        <w:rPr>
          <w:sz w:val="22"/>
          <w:szCs w:val="22"/>
          <w:lang w:val="lv-LV"/>
        </w:rPr>
        <w:t xml:space="preserve">Vēsturiski vēlme padarīt moderno mākslu “tuvāku tautai” ir vērojama jau kopš 1920. gadiem un ir vairāk vai mazāk veiksmīgi realizēta </w:t>
      </w:r>
      <w:r w:rsidRPr="00E54A97">
        <w:rPr>
          <w:i/>
          <w:sz w:val="22"/>
          <w:szCs w:val="22"/>
          <w:lang w:val="lv-LV"/>
        </w:rPr>
        <w:t>Bauhaus</w:t>
      </w:r>
      <w:r w:rsidRPr="00E54A97">
        <w:rPr>
          <w:sz w:val="22"/>
          <w:szCs w:val="22"/>
          <w:lang w:val="lv-LV"/>
        </w:rPr>
        <w:t xml:space="preserve"> skolas, konstruktīvisma ietvaros un citās </w:t>
      </w:r>
      <w:r w:rsidR="00CA0AF6">
        <w:rPr>
          <w:sz w:val="22"/>
          <w:szCs w:val="22"/>
          <w:lang w:val="lv-LV"/>
        </w:rPr>
        <w:t xml:space="preserve">20. gs. </w:t>
      </w:r>
      <w:r w:rsidRPr="00E54A97">
        <w:rPr>
          <w:sz w:val="22"/>
          <w:szCs w:val="22"/>
          <w:lang w:val="lv-LV"/>
        </w:rPr>
        <w:t xml:space="preserve">mākslas praktiskuma izpausmēs. </w:t>
      </w:r>
      <w:r w:rsidR="00F7537D" w:rsidRPr="00BC0442">
        <w:rPr>
          <w:sz w:val="22"/>
          <w:szCs w:val="22"/>
          <w:lang w:val="lv-LV"/>
        </w:rPr>
        <w:t>Līdzās vēlmei nodibināt ciešāku saikni ar dzī</w:t>
      </w:r>
      <w:r>
        <w:rPr>
          <w:sz w:val="22"/>
          <w:szCs w:val="22"/>
          <w:lang w:val="lv-LV"/>
        </w:rPr>
        <w:t xml:space="preserve">ves telpu </w:t>
      </w:r>
      <w:r w:rsidR="00F7537D">
        <w:rPr>
          <w:sz w:val="22"/>
          <w:szCs w:val="22"/>
          <w:lang w:val="lv-LV"/>
        </w:rPr>
        <w:t>digitālajai</w:t>
      </w:r>
      <w:r w:rsidR="00F7537D" w:rsidRPr="00BC0442">
        <w:rPr>
          <w:sz w:val="22"/>
          <w:szCs w:val="22"/>
          <w:lang w:val="lv-LV"/>
        </w:rPr>
        <w:t xml:space="preserve"> mākslai</w:t>
      </w:r>
      <w:r w:rsidR="007674DD">
        <w:rPr>
          <w:sz w:val="22"/>
          <w:szCs w:val="22"/>
          <w:lang w:val="lv-LV"/>
        </w:rPr>
        <w:t xml:space="preserve"> </w:t>
      </w:r>
      <w:r w:rsidR="00E14FCC">
        <w:rPr>
          <w:sz w:val="22"/>
          <w:szCs w:val="22"/>
          <w:lang w:val="lv-LV"/>
        </w:rPr>
        <w:t xml:space="preserve">tomēr joprojām ir izteikts </w:t>
      </w:r>
      <w:r w:rsidR="007674DD">
        <w:rPr>
          <w:sz w:val="22"/>
          <w:szCs w:val="22"/>
          <w:lang w:val="lv-LV"/>
        </w:rPr>
        <w:t xml:space="preserve">nišas </w:t>
      </w:r>
      <w:r w:rsidR="00F7537D" w:rsidRPr="00BC0442">
        <w:rPr>
          <w:sz w:val="22"/>
          <w:szCs w:val="22"/>
          <w:lang w:val="lv-LV"/>
        </w:rPr>
        <w:t xml:space="preserve">raksturs, </w:t>
      </w:r>
      <w:r w:rsidR="007674DD">
        <w:rPr>
          <w:sz w:val="22"/>
          <w:szCs w:val="22"/>
          <w:lang w:val="lv-LV"/>
        </w:rPr>
        <w:t>mantots no modernisma perioda</w:t>
      </w:r>
      <w:r w:rsidR="00F7537D" w:rsidRPr="00BC0442">
        <w:rPr>
          <w:sz w:val="22"/>
          <w:szCs w:val="22"/>
          <w:lang w:val="lv-LV"/>
        </w:rPr>
        <w:t xml:space="preserve">. Jautājums, kā tuvināt mākslu dzīvei, </w:t>
      </w:r>
      <w:r>
        <w:rPr>
          <w:sz w:val="22"/>
          <w:szCs w:val="22"/>
          <w:lang w:val="lv-LV"/>
        </w:rPr>
        <w:t>jaunajā</w:t>
      </w:r>
      <w:r w:rsidR="00F7537D" w:rsidRPr="00BC0442">
        <w:rPr>
          <w:sz w:val="22"/>
          <w:szCs w:val="22"/>
          <w:lang w:val="lv-LV"/>
        </w:rPr>
        <w:t xml:space="preserve"> mākslā joprojām ir aktuāls, </w:t>
      </w:r>
      <w:r>
        <w:rPr>
          <w:sz w:val="22"/>
          <w:szCs w:val="22"/>
          <w:lang w:val="lv-LV"/>
        </w:rPr>
        <w:t xml:space="preserve">kaut gan par to </w:t>
      </w:r>
      <w:r w:rsidR="009A50B8">
        <w:rPr>
          <w:sz w:val="22"/>
          <w:szCs w:val="22"/>
          <w:lang w:val="lv-LV"/>
        </w:rPr>
        <w:t xml:space="preserve">mākslinieki </w:t>
      </w:r>
      <w:r>
        <w:rPr>
          <w:sz w:val="22"/>
          <w:szCs w:val="22"/>
          <w:lang w:val="lv-LV"/>
        </w:rPr>
        <w:t>cīnās jau kopš postmodernisma laikmeta (aptuveni kopš 20. gs. 60. gadiem). S</w:t>
      </w:r>
      <w:r w:rsidR="00F7537D" w:rsidRPr="00BC0442">
        <w:rPr>
          <w:sz w:val="22"/>
          <w:szCs w:val="22"/>
          <w:lang w:val="lv-LV"/>
        </w:rPr>
        <w:t xml:space="preserve">ava intelektuālā piesātinājuma dēļ tā lielākoties nav adaptējama plašām sabiedrības grupām. </w:t>
      </w:r>
    </w:p>
    <w:p w14:paraId="7E4FD0BE" w14:textId="54FA384D" w:rsidR="00F7537D" w:rsidRPr="00BC0442" w:rsidRDefault="00130BB2" w:rsidP="00130BB2">
      <w:pPr>
        <w:ind w:right="-483" w:firstLine="283"/>
        <w:contextualSpacing/>
        <w:jc w:val="both"/>
        <w:rPr>
          <w:sz w:val="22"/>
          <w:szCs w:val="22"/>
          <w:lang w:val="lv-LV"/>
        </w:rPr>
      </w:pPr>
      <w:r>
        <w:rPr>
          <w:sz w:val="22"/>
          <w:szCs w:val="22"/>
          <w:lang w:val="lv-LV"/>
        </w:rPr>
        <w:t>P</w:t>
      </w:r>
      <w:r w:rsidR="00F7537D" w:rsidRPr="00BC0442">
        <w:rPr>
          <w:sz w:val="22"/>
          <w:szCs w:val="22"/>
          <w:lang w:val="lv-LV"/>
        </w:rPr>
        <w:t>rojekta ietvaros paredzēts izveidot produktu, kas būtu</w:t>
      </w:r>
      <w:r w:rsidR="006B3BE9">
        <w:rPr>
          <w:sz w:val="22"/>
          <w:szCs w:val="22"/>
          <w:lang w:val="lv-LV"/>
        </w:rPr>
        <w:t xml:space="preserve"> aizraujošs</w:t>
      </w:r>
      <w:r w:rsidR="005B6025">
        <w:rPr>
          <w:sz w:val="22"/>
          <w:szCs w:val="22"/>
          <w:lang w:val="lv-LV"/>
        </w:rPr>
        <w:t>,</w:t>
      </w:r>
      <w:r w:rsidR="00F7537D" w:rsidRPr="00BC0442">
        <w:rPr>
          <w:sz w:val="22"/>
          <w:szCs w:val="22"/>
          <w:lang w:val="lv-LV"/>
        </w:rPr>
        <w:t xml:space="preserve"> ātri apgūstams</w:t>
      </w:r>
      <w:r w:rsidR="009A50B8">
        <w:rPr>
          <w:sz w:val="22"/>
          <w:szCs w:val="22"/>
          <w:lang w:val="lv-LV"/>
        </w:rPr>
        <w:t xml:space="preserve">, un </w:t>
      </w:r>
      <w:r w:rsidR="00F7537D" w:rsidRPr="00BC0442">
        <w:rPr>
          <w:sz w:val="22"/>
          <w:szCs w:val="22"/>
          <w:lang w:val="lv-LV"/>
        </w:rPr>
        <w:t xml:space="preserve">sevī ietvertu laikmetīgās mākslas </w:t>
      </w:r>
      <w:r w:rsidR="00884064">
        <w:rPr>
          <w:sz w:val="22"/>
          <w:szCs w:val="22"/>
          <w:lang w:val="lv-LV"/>
        </w:rPr>
        <w:t>elementus</w:t>
      </w:r>
      <w:r w:rsidR="00F7537D" w:rsidRPr="00BC0442">
        <w:rPr>
          <w:sz w:val="22"/>
          <w:szCs w:val="22"/>
          <w:lang w:val="lv-LV"/>
        </w:rPr>
        <w:t xml:space="preserve">. </w:t>
      </w:r>
      <w:r w:rsidR="009A50B8">
        <w:rPr>
          <w:sz w:val="22"/>
          <w:szCs w:val="22"/>
          <w:lang w:val="lv-LV"/>
        </w:rPr>
        <w:t>Iecere ir izaicinoša</w:t>
      </w:r>
      <w:r w:rsidR="00F7537D" w:rsidRPr="00BC0442">
        <w:rPr>
          <w:sz w:val="22"/>
          <w:szCs w:val="22"/>
          <w:lang w:val="lv-LV"/>
        </w:rPr>
        <w:t xml:space="preserve">, jo laikmetīgā </w:t>
      </w:r>
      <w:r w:rsidR="007849E1">
        <w:rPr>
          <w:sz w:val="22"/>
          <w:szCs w:val="22"/>
          <w:lang w:val="lv-LV"/>
        </w:rPr>
        <w:t xml:space="preserve">audiovizuālā </w:t>
      </w:r>
      <w:r w:rsidR="00F7537D" w:rsidRPr="00BC0442">
        <w:rPr>
          <w:sz w:val="22"/>
          <w:szCs w:val="22"/>
          <w:lang w:val="lv-LV"/>
        </w:rPr>
        <w:t xml:space="preserve">māksla nav vienkārša un ātri uztverama, </w:t>
      </w:r>
      <w:r w:rsidR="008A523A">
        <w:rPr>
          <w:sz w:val="22"/>
          <w:szCs w:val="22"/>
          <w:lang w:val="lv-LV"/>
        </w:rPr>
        <w:t>tāpēc spēles koncepcijai jābūt uzrunājošai</w:t>
      </w:r>
      <w:r w:rsidR="00F7537D" w:rsidRPr="00BC0442">
        <w:rPr>
          <w:sz w:val="22"/>
          <w:szCs w:val="22"/>
          <w:lang w:val="lv-LV"/>
        </w:rPr>
        <w:t>.</w:t>
      </w:r>
      <w:r w:rsidR="008A523A">
        <w:rPr>
          <w:sz w:val="22"/>
          <w:szCs w:val="22"/>
          <w:lang w:val="lv-LV"/>
        </w:rPr>
        <w:t xml:space="preserve"> Noris darbs pie spēles </w:t>
      </w:r>
      <w:r w:rsidR="003441D4">
        <w:rPr>
          <w:sz w:val="22"/>
          <w:szCs w:val="22"/>
          <w:lang w:val="lv-LV"/>
        </w:rPr>
        <w:t xml:space="preserve">idejas, </w:t>
      </w:r>
      <w:r w:rsidR="008A523A">
        <w:rPr>
          <w:sz w:val="22"/>
          <w:szCs w:val="22"/>
          <w:lang w:val="lv-LV"/>
        </w:rPr>
        <w:t>mehānikas un estētikas.</w:t>
      </w:r>
    </w:p>
    <w:p w14:paraId="57080135" w14:textId="2F7C18C3" w:rsidR="00F7537D" w:rsidRDefault="00F45C9C" w:rsidP="00F7537D">
      <w:pPr>
        <w:ind w:right="-483" w:firstLine="283"/>
        <w:contextualSpacing/>
        <w:jc w:val="both"/>
        <w:rPr>
          <w:sz w:val="22"/>
          <w:szCs w:val="22"/>
          <w:lang w:val="lv-LV"/>
        </w:rPr>
      </w:pPr>
      <w:r>
        <w:rPr>
          <w:sz w:val="22"/>
          <w:szCs w:val="22"/>
          <w:lang w:val="lv-LV"/>
        </w:rPr>
        <w:t>Spēle</w:t>
      </w:r>
      <w:r w:rsidR="00E27001">
        <w:rPr>
          <w:sz w:val="22"/>
          <w:szCs w:val="22"/>
          <w:lang w:val="lv-LV"/>
        </w:rPr>
        <w:t xml:space="preserve"> </w:t>
      </w:r>
      <w:r w:rsidR="00CE3FEC">
        <w:rPr>
          <w:sz w:val="22"/>
          <w:szCs w:val="22"/>
          <w:lang w:val="lv-LV"/>
        </w:rPr>
        <w:t>afišēs</w:t>
      </w:r>
      <w:r w:rsidR="00F7537D" w:rsidRPr="00BC0442">
        <w:rPr>
          <w:sz w:val="22"/>
          <w:szCs w:val="22"/>
          <w:lang w:val="lv-LV"/>
        </w:rPr>
        <w:t xml:space="preserve"> digitālās mākslas </w:t>
      </w:r>
      <w:r w:rsidR="00E27001">
        <w:rPr>
          <w:sz w:val="22"/>
          <w:szCs w:val="22"/>
          <w:lang w:val="lv-LV"/>
        </w:rPr>
        <w:t>elementu</w:t>
      </w:r>
      <w:r w:rsidR="00F7537D" w:rsidRPr="00BC0442">
        <w:rPr>
          <w:sz w:val="22"/>
          <w:szCs w:val="22"/>
          <w:lang w:val="lv-LV"/>
        </w:rPr>
        <w:t xml:space="preserve">s (tādus kā </w:t>
      </w:r>
      <w:r w:rsidR="00F7537D" w:rsidRPr="003630A4">
        <w:rPr>
          <w:i/>
          <w:sz w:val="22"/>
          <w:szCs w:val="22"/>
          <w:lang w:val="lv-LV"/>
        </w:rPr>
        <w:t>glitch</w:t>
      </w:r>
      <w:r w:rsidR="00F7537D" w:rsidRPr="00BC0442">
        <w:rPr>
          <w:sz w:val="22"/>
          <w:szCs w:val="22"/>
          <w:lang w:val="lv-LV"/>
        </w:rPr>
        <w:t xml:space="preserve">, deformācijas tendenci, ģeneratīvus elementus, </w:t>
      </w:r>
      <w:r w:rsidR="00F7537D" w:rsidRPr="003630A4">
        <w:rPr>
          <w:i/>
          <w:sz w:val="22"/>
          <w:szCs w:val="22"/>
          <w:lang w:val="lv-LV"/>
        </w:rPr>
        <w:t>noise</w:t>
      </w:r>
      <w:r w:rsidR="00F7537D" w:rsidRPr="00BC0442">
        <w:rPr>
          <w:sz w:val="22"/>
          <w:szCs w:val="22"/>
          <w:lang w:val="lv-LV"/>
        </w:rPr>
        <w:t xml:space="preserve"> efektu, </w:t>
      </w:r>
      <w:r w:rsidR="00F7537D" w:rsidRPr="003630A4">
        <w:rPr>
          <w:i/>
          <w:sz w:val="22"/>
          <w:szCs w:val="22"/>
          <w:lang w:val="lv-LV"/>
        </w:rPr>
        <w:t>vaporwave</w:t>
      </w:r>
      <w:r w:rsidR="00F7537D" w:rsidRPr="003630A4">
        <w:rPr>
          <w:sz w:val="22"/>
          <w:szCs w:val="22"/>
          <w:lang w:val="lv-LV"/>
        </w:rPr>
        <w:t>,</w:t>
      </w:r>
      <w:r w:rsidR="00F7537D" w:rsidRPr="003630A4">
        <w:rPr>
          <w:i/>
          <w:sz w:val="22"/>
          <w:szCs w:val="22"/>
          <w:lang w:val="lv-LV"/>
        </w:rPr>
        <w:t xml:space="preserve"> hacking</w:t>
      </w:r>
      <w:r w:rsidR="00D46B04">
        <w:rPr>
          <w:i/>
          <w:sz w:val="22"/>
          <w:szCs w:val="22"/>
          <w:lang w:val="lv-LV"/>
        </w:rPr>
        <w:t xml:space="preserve">, </w:t>
      </w:r>
      <w:r w:rsidR="00D46B04">
        <w:rPr>
          <w:sz w:val="22"/>
          <w:szCs w:val="22"/>
          <w:lang w:val="lv-LV"/>
        </w:rPr>
        <w:t>pikseļu</w:t>
      </w:r>
      <w:r w:rsidR="00C317BE">
        <w:rPr>
          <w:i/>
          <w:sz w:val="22"/>
          <w:szCs w:val="22"/>
          <w:lang w:val="lv-LV"/>
        </w:rPr>
        <w:t xml:space="preserve"> </w:t>
      </w:r>
      <w:r w:rsidR="00C317BE">
        <w:rPr>
          <w:sz w:val="22"/>
          <w:szCs w:val="22"/>
          <w:lang w:val="lv-LV"/>
        </w:rPr>
        <w:t>estētik</w:t>
      </w:r>
      <w:r w:rsidR="00D46B04">
        <w:rPr>
          <w:sz w:val="22"/>
          <w:szCs w:val="22"/>
          <w:lang w:val="lv-LV"/>
        </w:rPr>
        <w:t>u</w:t>
      </w:r>
      <w:r w:rsidR="00E27001">
        <w:rPr>
          <w:sz w:val="22"/>
          <w:szCs w:val="22"/>
          <w:lang w:val="lv-LV"/>
        </w:rPr>
        <w:t xml:space="preserve">), kā </w:t>
      </w:r>
      <w:r w:rsidR="00CE3FEC">
        <w:rPr>
          <w:sz w:val="22"/>
          <w:szCs w:val="22"/>
          <w:lang w:val="lv-LV"/>
        </w:rPr>
        <w:t>arī aicinās</w:t>
      </w:r>
      <w:r w:rsidR="00F7537D" w:rsidRPr="00BC0442">
        <w:rPr>
          <w:sz w:val="22"/>
          <w:szCs w:val="22"/>
          <w:lang w:val="lv-LV"/>
        </w:rPr>
        <w:t xml:space="preserve"> </w:t>
      </w:r>
      <w:r w:rsidR="00CE3FEC">
        <w:rPr>
          <w:sz w:val="22"/>
          <w:szCs w:val="22"/>
          <w:lang w:val="lv-LV"/>
        </w:rPr>
        <w:t>auditoriju</w:t>
      </w:r>
      <w:r w:rsidR="00F7537D" w:rsidRPr="00BC0442">
        <w:rPr>
          <w:sz w:val="22"/>
          <w:szCs w:val="22"/>
          <w:lang w:val="lv-LV"/>
        </w:rPr>
        <w:t xml:space="preserve"> aktīvi iesaistīties </w:t>
      </w:r>
      <w:r w:rsidR="00F2741C">
        <w:rPr>
          <w:sz w:val="22"/>
          <w:szCs w:val="22"/>
          <w:lang w:val="lv-LV"/>
        </w:rPr>
        <w:t xml:space="preserve">vides veidošanā, vērtēt </w:t>
      </w:r>
      <w:r w:rsidR="00F7537D" w:rsidRPr="00BC0442">
        <w:rPr>
          <w:sz w:val="22"/>
          <w:szCs w:val="22"/>
          <w:lang w:val="lv-LV"/>
        </w:rPr>
        <w:t>laikmetīgās mākslas iz</w:t>
      </w:r>
      <w:r w:rsidR="00E27001">
        <w:rPr>
          <w:sz w:val="22"/>
          <w:szCs w:val="22"/>
          <w:lang w:val="lv-LV"/>
        </w:rPr>
        <w:t>pausmes un radoši tās pārveido</w:t>
      </w:r>
      <w:r w:rsidR="00F7537D" w:rsidRPr="00BC0442">
        <w:rPr>
          <w:sz w:val="22"/>
          <w:szCs w:val="22"/>
          <w:lang w:val="lv-LV"/>
        </w:rPr>
        <w:t xml:space="preserve">t, radot personiski nozīmīgu vizuālo un akustisko telpu, </w:t>
      </w:r>
      <w:r w:rsidR="00E27001">
        <w:rPr>
          <w:sz w:val="22"/>
          <w:szCs w:val="22"/>
          <w:lang w:val="lv-LV"/>
        </w:rPr>
        <w:t xml:space="preserve">un </w:t>
      </w:r>
      <w:r w:rsidR="005817C7">
        <w:rPr>
          <w:sz w:val="22"/>
          <w:szCs w:val="22"/>
          <w:lang w:val="lv-LV"/>
        </w:rPr>
        <w:t>turklāt</w:t>
      </w:r>
      <w:r w:rsidR="00F7537D" w:rsidRPr="00BC0442">
        <w:rPr>
          <w:sz w:val="22"/>
          <w:szCs w:val="22"/>
          <w:lang w:val="lv-LV"/>
        </w:rPr>
        <w:t xml:space="preserve"> gūt vēsturiskas zināšanas, </w:t>
      </w:r>
      <w:r w:rsidR="00F2741C">
        <w:rPr>
          <w:sz w:val="22"/>
          <w:szCs w:val="22"/>
          <w:lang w:val="lv-LV"/>
        </w:rPr>
        <w:t>iepazī</w:t>
      </w:r>
      <w:r w:rsidR="00F7537D" w:rsidRPr="00BC0442">
        <w:rPr>
          <w:sz w:val="22"/>
          <w:szCs w:val="22"/>
          <w:lang w:val="lv-LV"/>
        </w:rPr>
        <w:t xml:space="preserve">t </w:t>
      </w:r>
      <w:r w:rsidR="00E96160">
        <w:rPr>
          <w:sz w:val="22"/>
          <w:szCs w:val="22"/>
          <w:lang w:val="lv-LV"/>
        </w:rPr>
        <w:t>mākslas elementu</w:t>
      </w:r>
      <w:r w:rsidR="00F7537D" w:rsidRPr="00BC0442">
        <w:rPr>
          <w:sz w:val="22"/>
          <w:szCs w:val="22"/>
          <w:lang w:val="lv-LV"/>
        </w:rPr>
        <w:t xml:space="preserve"> vēsturiskos priekštečus.</w:t>
      </w:r>
    </w:p>
    <w:p w14:paraId="375278D0" w14:textId="77777777" w:rsidR="00070D6D" w:rsidRDefault="00681E0A" w:rsidP="00DE1340">
      <w:pPr>
        <w:ind w:right="-483" w:firstLine="283"/>
        <w:contextualSpacing/>
        <w:jc w:val="both"/>
        <w:rPr>
          <w:sz w:val="22"/>
          <w:szCs w:val="22"/>
          <w:lang w:val="lv-LV"/>
        </w:rPr>
      </w:pPr>
      <w:r>
        <w:rPr>
          <w:sz w:val="22"/>
          <w:szCs w:val="22"/>
          <w:lang w:val="lv-LV"/>
        </w:rPr>
        <w:t xml:space="preserve">Projekta tālākā iecere ir veidot datubāzi, kurā tiks uzkrāti spēlētāju radošās darbības rezultāti, sekojot jau ierastai digitālo spēļu praksei. Datubāzē pieejamie vizuālie un akustiskie dati (ekrānšāviņi, video, skaņas ieraksti) tiks izmantoti, lai analizētu </w:t>
      </w:r>
      <w:r w:rsidR="000C2C0A">
        <w:rPr>
          <w:sz w:val="22"/>
          <w:szCs w:val="22"/>
          <w:lang w:val="lv-LV"/>
        </w:rPr>
        <w:t>mūsdienu audiovizuālās mākslas</w:t>
      </w:r>
      <w:r>
        <w:rPr>
          <w:sz w:val="22"/>
          <w:szCs w:val="22"/>
          <w:lang w:val="lv-LV"/>
        </w:rPr>
        <w:t xml:space="preserve"> tendences un paredzētu mākslas virzību tuvākajā nākotnē.</w:t>
      </w:r>
      <w:r w:rsidR="007849E1">
        <w:rPr>
          <w:sz w:val="22"/>
          <w:szCs w:val="22"/>
          <w:lang w:val="lv-LV"/>
        </w:rPr>
        <w:t xml:space="preserve"> </w:t>
      </w:r>
    </w:p>
    <w:p w14:paraId="3920A3B0" w14:textId="71F19498" w:rsidR="007313C1" w:rsidRPr="00DE1340" w:rsidRDefault="007849E1" w:rsidP="00DE1340">
      <w:pPr>
        <w:ind w:right="-483" w:firstLine="283"/>
        <w:contextualSpacing/>
        <w:jc w:val="both"/>
        <w:rPr>
          <w:sz w:val="22"/>
          <w:szCs w:val="22"/>
          <w:lang w:val="lv-LV"/>
        </w:rPr>
      </w:pPr>
      <w:bookmarkStart w:id="0" w:name="_GoBack"/>
      <w:bookmarkEnd w:id="0"/>
      <w:r>
        <w:rPr>
          <w:sz w:val="22"/>
          <w:szCs w:val="22"/>
          <w:lang w:val="lv-LV"/>
        </w:rPr>
        <w:t>Paralēli notiek darbs pie jaunas digi</w:t>
      </w:r>
      <w:r w:rsidR="00D71B1F">
        <w:rPr>
          <w:sz w:val="22"/>
          <w:szCs w:val="22"/>
          <w:lang w:val="lv-LV"/>
        </w:rPr>
        <w:t xml:space="preserve">tālās spēles metodes. Tā ir spēles veidošanas </w:t>
      </w:r>
      <w:r w:rsidR="00BD5FE3">
        <w:rPr>
          <w:sz w:val="22"/>
          <w:szCs w:val="22"/>
          <w:lang w:val="lv-LV"/>
        </w:rPr>
        <w:t xml:space="preserve">spirālveida </w:t>
      </w:r>
      <w:r w:rsidR="00B12BAF">
        <w:rPr>
          <w:sz w:val="22"/>
          <w:szCs w:val="22"/>
          <w:lang w:val="lv-LV"/>
        </w:rPr>
        <w:t>stratēģija, kur</w:t>
      </w:r>
      <w:r w:rsidR="00C91AEB">
        <w:rPr>
          <w:sz w:val="22"/>
          <w:szCs w:val="22"/>
          <w:lang w:val="lv-LV"/>
        </w:rPr>
        <w:t>as</w:t>
      </w:r>
      <w:r w:rsidR="00B12BAF">
        <w:rPr>
          <w:sz w:val="22"/>
          <w:szCs w:val="22"/>
          <w:lang w:val="lv-LV"/>
        </w:rPr>
        <w:t xml:space="preserve"> definētie uzdevumi </w:t>
      </w:r>
      <w:r w:rsidR="00D71B1F">
        <w:rPr>
          <w:sz w:val="22"/>
          <w:szCs w:val="22"/>
          <w:lang w:val="lv-LV"/>
        </w:rPr>
        <w:t>ir</w:t>
      </w:r>
      <w:r>
        <w:rPr>
          <w:sz w:val="22"/>
          <w:szCs w:val="22"/>
          <w:lang w:val="lv-LV"/>
        </w:rPr>
        <w:t xml:space="preserve"> </w:t>
      </w:r>
      <w:r w:rsidR="00BD5FE3">
        <w:rPr>
          <w:sz w:val="22"/>
          <w:szCs w:val="22"/>
          <w:lang w:val="lv-LV"/>
        </w:rPr>
        <w:t xml:space="preserve">1) veikt pētījumu, 2) </w:t>
      </w:r>
      <w:r>
        <w:rPr>
          <w:sz w:val="22"/>
          <w:szCs w:val="22"/>
          <w:lang w:val="lv-LV"/>
        </w:rPr>
        <w:t xml:space="preserve">pētījuma </w:t>
      </w:r>
      <w:r w:rsidR="00BD5FE3">
        <w:rPr>
          <w:sz w:val="22"/>
          <w:szCs w:val="22"/>
          <w:lang w:val="lv-LV"/>
        </w:rPr>
        <w:t>procesā iegūtās zināšanas nodot</w:t>
      </w:r>
      <w:r>
        <w:rPr>
          <w:sz w:val="22"/>
          <w:szCs w:val="22"/>
          <w:lang w:val="lv-LV"/>
        </w:rPr>
        <w:t xml:space="preserve"> spēlētājam</w:t>
      </w:r>
      <w:r w:rsidR="00BD5FE3">
        <w:rPr>
          <w:sz w:val="22"/>
          <w:szCs w:val="22"/>
          <w:lang w:val="lv-LV"/>
        </w:rPr>
        <w:t>, 3) uz spēlētāja rezultātu datubāzes pamata veikt pētījumu</w:t>
      </w:r>
      <w:r w:rsidR="00D71B1F">
        <w:rPr>
          <w:sz w:val="22"/>
          <w:szCs w:val="22"/>
          <w:lang w:val="lv-LV"/>
        </w:rPr>
        <w:t xml:space="preserve">. </w:t>
      </w:r>
    </w:p>
    <w:p w14:paraId="698C594F" w14:textId="77777777" w:rsidR="008A0029" w:rsidRPr="008A0029" w:rsidRDefault="008A0029" w:rsidP="008A0029">
      <w:pPr>
        <w:pStyle w:val="NormalWeb"/>
        <w:spacing w:before="0" w:beforeAutospacing="0" w:after="0" w:afterAutospacing="0"/>
        <w:jc w:val="both"/>
        <w:rPr>
          <w:rFonts w:asciiTheme="minorHAnsi" w:hAnsiTheme="minorHAnsi"/>
          <w:sz w:val="22"/>
          <w:szCs w:val="22"/>
          <w:lang w:val="lv-LV"/>
        </w:rPr>
      </w:pPr>
    </w:p>
    <w:p w14:paraId="7ED058D1" w14:textId="3814ED16" w:rsidR="008A0029" w:rsidRPr="008A0029" w:rsidRDefault="0006517F" w:rsidP="008A0029">
      <w:pPr>
        <w:pStyle w:val="NormalWeb"/>
        <w:spacing w:before="0" w:beforeAutospacing="0" w:after="0" w:afterAutospacing="0"/>
        <w:jc w:val="both"/>
        <w:rPr>
          <w:rFonts w:asciiTheme="minorHAnsi" w:hAnsiTheme="minorHAnsi"/>
          <w:sz w:val="22"/>
          <w:szCs w:val="22"/>
          <w:lang w:val="lv-LV"/>
        </w:rPr>
      </w:pPr>
      <w:r>
        <w:rPr>
          <w:rFonts w:asciiTheme="minorHAnsi" w:hAnsiTheme="minorHAnsi"/>
          <w:sz w:val="22"/>
          <w:szCs w:val="22"/>
          <w:lang w:val="lv-LV"/>
        </w:rPr>
        <w:t>Projekta rezultāti tiek gatavoti</w:t>
      </w:r>
      <w:r w:rsidR="007C198A">
        <w:rPr>
          <w:rFonts w:asciiTheme="minorHAnsi" w:hAnsiTheme="minorHAnsi"/>
          <w:sz w:val="22"/>
          <w:szCs w:val="22"/>
          <w:lang w:val="lv-LV"/>
        </w:rPr>
        <w:t xml:space="preserve"> publicēšanai</w:t>
      </w:r>
      <w:r w:rsidR="008A0029" w:rsidRPr="008A0029">
        <w:rPr>
          <w:rFonts w:asciiTheme="minorHAnsi" w:hAnsiTheme="minorHAnsi"/>
          <w:sz w:val="22"/>
          <w:szCs w:val="22"/>
          <w:lang w:val="lv-LV"/>
        </w:rPr>
        <w:t>:</w:t>
      </w:r>
    </w:p>
    <w:p w14:paraId="219F5C4E" w14:textId="3B468E27" w:rsidR="008A0029" w:rsidRPr="008A0029" w:rsidRDefault="008A0029" w:rsidP="00CD7D74">
      <w:pPr>
        <w:pStyle w:val="NormalWeb"/>
        <w:spacing w:before="0" w:beforeAutospacing="0" w:after="0" w:afterAutospacing="0"/>
        <w:ind w:firstLine="720"/>
        <w:jc w:val="both"/>
        <w:rPr>
          <w:rFonts w:asciiTheme="minorHAnsi" w:hAnsiTheme="minorHAnsi"/>
          <w:lang w:val="lv-LV"/>
        </w:rPr>
      </w:pPr>
      <w:r w:rsidRPr="008A0029">
        <w:rPr>
          <w:rFonts w:asciiTheme="minorHAnsi" w:hAnsiTheme="minorHAnsi"/>
          <w:sz w:val="22"/>
          <w:szCs w:val="22"/>
          <w:lang w:val="lv-LV"/>
        </w:rPr>
        <w:t>Gintere, I. (2019). A New Digital Artgame. The Art of the Future.</w:t>
      </w:r>
      <w:r w:rsidRPr="008A0029">
        <w:rPr>
          <w:rStyle w:val="apple-converted-space"/>
          <w:rFonts w:asciiTheme="minorHAnsi" w:hAnsiTheme="minorHAnsi"/>
          <w:sz w:val="22"/>
          <w:szCs w:val="22"/>
          <w:lang w:val="lv-LV"/>
        </w:rPr>
        <w:t> </w:t>
      </w:r>
      <w:r w:rsidRPr="008A0029">
        <w:rPr>
          <w:rFonts w:asciiTheme="minorHAnsi" w:hAnsiTheme="minorHAnsi"/>
          <w:i/>
          <w:iCs/>
          <w:sz w:val="22"/>
          <w:szCs w:val="22"/>
          <w:lang w:val="lv-LV"/>
        </w:rPr>
        <w:t>International Scientific Conference “Society, Integration, Education”, SIE-2019 Proceedings</w:t>
      </w:r>
      <w:r w:rsidRPr="008A0029">
        <w:rPr>
          <w:rFonts w:asciiTheme="minorHAnsi" w:hAnsiTheme="minorHAnsi"/>
          <w:sz w:val="22"/>
          <w:szCs w:val="22"/>
          <w:lang w:val="lv-LV"/>
        </w:rPr>
        <w:t>. Rēzekne</w:t>
      </w:r>
      <w:r w:rsidR="005566D2">
        <w:rPr>
          <w:rFonts w:asciiTheme="minorHAnsi" w:hAnsiTheme="minorHAnsi"/>
          <w:sz w:val="22"/>
          <w:szCs w:val="22"/>
          <w:lang w:val="lv-LV"/>
        </w:rPr>
        <w:t>: RTA</w:t>
      </w:r>
      <w:r w:rsidRPr="008A0029">
        <w:rPr>
          <w:rFonts w:asciiTheme="minorHAnsi" w:hAnsiTheme="minorHAnsi"/>
          <w:sz w:val="22"/>
          <w:szCs w:val="22"/>
          <w:lang w:val="lv-LV"/>
        </w:rPr>
        <w:t>.</w:t>
      </w:r>
      <w:r w:rsidRPr="008A0029">
        <w:rPr>
          <w:rStyle w:val="apple-converted-space"/>
          <w:rFonts w:asciiTheme="minorHAnsi" w:hAnsiTheme="minorHAnsi"/>
          <w:sz w:val="22"/>
          <w:szCs w:val="22"/>
          <w:lang w:val="lv-LV"/>
        </w:rPr>
        <w:t> </w:t>
      </w:r>
      <w:r w:rsidRPr="008A0029">
        <w:rPr>
          <w:rFonts w:asciiTheme="minorHAnsi" w:hAnsiTheme="minorHAnsi"/>
          <w:sz w:val="22"/>
          <w:szCs w:val="22"/>
          <w:lang w:val="lv-LV"/>
        </w:rPr>
        <w:t>ISSN 1691-5887, eISSN 2256-0629</w:t>
      </w:r>
      <w:r>
        <w:rPr>
          <w:rFonts w:asciiTheme="minorHAnsi" w:hAnsiTheme="minorHAnsi"/>
          <w:sz w:val="22"/>
          <w:szCs w:val="22"/>
          <w:lang w:val="lv-LV"/>
        </w:rPr>
        <w:t xml:space="preserve"> (</w:t>
      </w:r>
      <w:r w:rsidR="007C198A">
        <w:rPr>
          <w:rFonts w:asciiTheme="minorHAnsi" w:hAnsiTheme="minorHAnsi"/>
          <w:sz w:val="22"/>
          <w:szCs w:val="22"/>
          <w:lang w:val="lv-LV"/>
        </w:rPr>
        <w:t>iesniegts</w:t>
      </w:r>
      <w:r>
        <w:rPr>
          <w:rFonts w:asciiTheme="minorHAnsi" w:hAnsiTheme="minorHAnsi"/>
          <w:sz w:val="22"/>
          <w:szCs w:val="22"/>
          <w:lang w:val="lv-LV"/>
        </w:rPr>
        <w:t>)</w:t>
      </w:r>
      <w:r w:rsidRPr="008A0029">
        <w:rPr>
          <w:rFonts w:asciiTheme="minorHAnsi" w:hAnsiTheme="minorHAnsi"/>
          <w:sz w:val="22"/>
          <w:szCs w:val="22"/>
          <w:lang w:val="lv-LV"/>
        </w:rPr>
        <w:t>.</w:t>
      </w:r>
    </w:p>
    <w:p w14:paraId="79A4F2A6" w14:textId="77777777" w:rsidR="008A0029" w:rsidRPr="008A0029" w:rsidRDefault="008A0029" w:rsidP="008A0029">
      <w:pPr>
        <w:pStyle w:val="NormalWeb"/>
        <w:spacing w:before="0" w:beforeAutospacing="0" w:after="0" w:afterAutospacing="0"/>
        <w:jc w:val="both"/>
        <w:rPr>
          <w:rFonts w:asciiTheme="minorHAnsi" w:hAnsiTheme="minorHAnsi"/>
          <w:lang w:val="lv-LV"/>
        </w:rPr>
      </w:pPr>
      <w:r w:rsidRPr="008A0029">
        <w:rPr>
          <w:rFonts w:asciiTheme="minorHAnsi" w:hAnsiTheme="minorHAnsi"/>
          <w:lang w:val="lv-LV"/>
        </w:rPr>
        <w:t> </w:t>
      </w:r>
    </w:p>
    <w:p w14:paraId="590D6ADE" w14:textId="62F6B405" w:rsidR="008A0029" w:rsidRPr="008A0029" w:rsidRDefault="008A0029" w:rsidP="00CD7D74">
      <w:pPr>
        <w:pStyle w:val="NormalWeb"/>
        <w:spacing w:before="0" w:beforeAutospacing="0" w:after="0" w:afterAutospacing="0"/>
        <w:ind w:firstLine="720"/>
        <w:jc w:val="both"/>
        <w:rPr>
          <w:rFonts w:asciiTheme="minorHAnsi" w:hAnsiTheme="minorHAnsi"/>
          <w:lang w:val="lv-LV"/>
        </w:rPr>
      </w:pPr>
      <w:r w:rsidRPr="008A0029">
        <w:rPr>
          <w:rFonts w:asciiTheme="minorHAnsi" w:hAnsiTheme="minorHAnsi"/>
          <w:sz w:val="22"/>
          <w:szCs w:val="22"/>
          <w:lang w:val="lv-LV"/>
        </w:rPr>
        <w:t>Gintere, I. (2019).</w:t>
      </w:r>
      <w:r w:rsidRPr="008A0029">
        <w:rPr>
          <w:rStyle w:val="apple-converted-space"/>
          <w:rFonts w:asciiTheme="minorHAnsi" w:hAnsiTheme="minorHAnsi"/>
          <w:sz w:val="22"/>
          <w:szCs w:val="22"/>
          <w:lang w:val="lv-LV"/>
        </w:rPr>
        <w:t> </w:t>
      </w:r>
      <w:r w:rsidRPr="008A0029">
        <w:rPr>
          <w:rFonts w:asciiTheme="minorHAnsi" w:hAnsiTheme="minorHAnsi"/>
          <w:sz w:val="22"/>
          <w:szCs w:val="22"/>
          <w:lang w:val="lv-LV"/>
        </w:rPr>
        <w:t>Cross-cutting Edugame and Artgame: Towards a New Digital Game of Contemporary Aesthetics.</w:t>
      </w:r>
      <w:r w:rsidRPr="008A0029">
        <w:rPr>
          <w:rStyle w:val="apple-converted-space"/>
          <w:rFonts w:asciiTheme="minorHAnsi" w:hAnsiTheme="minorHAnsi"/>
          <w:sz w:val="22"/>
          <w:szCs w:val="22"/>
          <w:lang w:val="lv-LV"/>
        </w:rPr>
        <w:t> </w:t>
      </w:r>
      <w:r w:rsidRPr="008A0029">
        <w:rPr>
          <w:rFonts w:asciiTheme="minorHAnsi" w:hAnsiTheme="minorHAnsi"/>
          <w:i/>
          <w:iCs/>
          <w:sz w:val="22"/>
          <w:szCs w:val="22"/>
          <w:lang w:val="lv-LV"/>
        </w:rPr>
        <w:t>Rural Environment. Education. Personality</w:t>
      </w:r>
      <w:r w:rsidRPr="008A0029">
        <w:rPr>
          <w:rFonts w:asciiTheme="minorHAnsi" w:hAnsiTheme="minorHAnsi"/>
          <w:sz w:val="22"/>
          <w:szCs w:val="22"/>
          <w:lang w:val="lv-LV"/>
        </w:rPr>
        <w:t>,</w:t>
      </w:r>
      <w:r w:rsidRPr="008A0029">
        <w:rPr>
          <w:rStyle w:val="apple-converted-space"/>
          <w:rFonts w:asciiTheme="minorHAnsi" w:hAnsiTheme="minorHAnsi"/>
          <w:sz w:val="22"/>
          <w:szCs w:val="22"/>
          <w:lang w:val="lv-LV"/>
        </w:rPr>
        <w:t> </w:t>
      </w:r>
      <w:r w:rsidRPr="008A0029">
        <w:rPr>
          <w:rFonts w:asciiTheme="minorHAnsi" w:hAnsiTheme="minorHAnsi"/>
          <w:i/>
          <w:iCs/>
          <w:sz w:val="22"/>
          <w:szCs w:val="22"/>
          <w:lang w:val="lv-LV"/>
        </w:rPr>
        <w:t>Proceedings of Latvia University of Life Sciences and Technologies, 12</w:t>
      </w:r>
      <w:r w:rsidRPr="008A0029">
        <w:rPr>
          <w:rFonts w:asciiTheme="minorHAnsi" w:hAnsiTheme="minorHAnsi"/>
          <w:sz w:val="22"/>
          <w:szCs w:val="22"/>
          <w:lang w:val="lv-LV"/>
        </w:rPr>
        <w:t xml:space="preserve">. Jelgava: LLU. ISSN 2255-8071, </w:t>
      </w:r>
      <w:r w:rsidR="00F25A6B">
        <w:rPr>
          <w:rFonts w:asciiTheme="minorHAnsi" w:hAnsiTheme="minorHAnsi"/>
          <w:sz w:val="22"/>
          <w:szCs w:val="22"/>
          <w:lang w:val="lv-LV"/>
        </w:rPr>
        <w:t>e</w:t>
      </w:r>
      <w:r w:rsidRPr="008A0029">
        <w:rPr>
          <w:rFonts w:asciiTheme="minorHAnsi" w:hAnsiTheme="minorHAnsi"/>
          <w:sz w:val="22"/>
          <w:szCs w:val="22"/>
          <w:lang w:val="lv-LV"/>
        </w:rPr>
        <w:t>ISSN 2255-808X</w:t>
      </w:r>
      <w:r>
        <w:rPr>
          <w:rFonts w:asciiTheme="minorHAnsi" w:hAnsiTheme="minorHAnsi"/>
          <w:sz w:val="22"/>
          <w:szCs w:val="22"/>
          <w:lang w:val="lv-LV"/>
        </w:rPr>
        <w:t xml:space="preserve"> (</w:t>
      </w:r>
      <w:r w:rsidR="007C198A">
        <w:rPr>
          <w:rFonts w:asciiTheme="minorHAnsi" w:hAnsiTheme="minorHAnsi"/>
          <w:sz w:val="22"/>
          <w:szCs w:val="22"/>
          <w:lang w:val="lv-LV"/>
        </w:rPr>
        <w:t>iesniegts</w:t>
      </w:r>
      <w:r>
        <w:rPr>
          <w:rFonts w:asciiTheme="minorHAnsi" w:hAnsiTheme="minorHAnsi"/>
          <w:sz w:val="22"/>
          <w:szCs w:val="22"/>
          <w:lang w:val="lv-LV"/>
        </w:rPr>
        <w:t>)</w:t>
      </w:r>
      <w:r w:rsidRPr="008A0029">
        <w:rPr>
          <w:rFonts w:asciiTheme="minorHAnsi" w:hAnsiTheme="minorHAnsi"/>
          <w:sz w:val="22"/>
          <w:szCs w:val="22"/>
          <w:lang w:val="lv-LV"/>
        </w:rPr>
        <w:t>.</w:t>
      </w:r>
    </w:p>
    <w:sectPr w:rsidR="008A0029" w:rsidRPr="008A0029" w:rsidSect="00572BC0">
      <w:pgSz w:w="11900" w:h="16840"/>
      <w:pgMar w:top="1440" w:right="1440" w:bottom="48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F8"/>
    <w:rsid w:val="00020D95"/>
    <w:rsid w:val="00055A06"/>
    <w:rsid w:val="0006517F"/>
    <w:rsid w:val="00070D6D"/>
    <w:rsid w:val="0007262A"/>
    <w:rsid w:val="000C2C0A"/>
    <w:rsid w:val="000C52F0"/>
    <w:rsid w:val="000E04C8"/>
    <w:rsid w:val="000E3851"/>
    <w:rsid w:val="00130BB2"/>
    <w:rsid w:val="001365DD"/>
    <w:rsid w:val="00171630"/>
    <w:rsid w:val="001875D8"/>
    <w:rsid w:val="001C2BA7"/>
    <w:rsid w:val="001D361F"/>
    <w:rsid w:val="001E0D3B"/>
    <w:rsid w:val="00234280"/>
    <w:rsid w:val="00234DB2"/>
    <w:rsid w:val="002C4816"/>
    <w:rsid w:val="002D160F"/>
    <w:rsid w:val="0030697D"/>
    <w:rsid w:val="003441D4"/>
    <w:rsid w:val="003630A4"/>
    <w:rsid w:val="003B1784"/>
    <w:rsid w:val="003B44D2"/>
    <w:rsid w:val="003C3D04"/>
    <w:rsid w:val="00400D53"/>
    <w:rsid w:val="004517B1"/>
    <w:rsid w:val="00476F18"/>
    <w:rsid w:val="004843D9"/>
    <w:rsid w:val="004C3AC8"/>
    <w:rsid w:val="005566D2"/>
    <w:rsid w:val="005635E9"/>
    <w:rsid w:val="005654FC"/>
    <w:rsid w:val="00572BC0"/>
    <w:rsid w:val="005817C7"/>
    <w:rsid w:val="005A2B81"/>
    <w:rsid w:val="005B6025"/>
    <w:rsid w:val="005C2DAB"/>
    <w:rsid w:val="005E4F32"/>
    <w:rsid w:val="00652D02"/>
    <w:rsid w:val="00663823"/>
    <w:rsid w:val="00681E0A"/>
    <w:rsid w:val="00682FDE"/>
    <w:rsid w:val="006916BF"/>
    <w:rsid w:val="006B3BE9"/>
    <w:rsid w:val="006B6738"/>
    <w:rsid w:val="006E683C"/>
    <w:rsid w:val="007105F8"/>
    <w:rsid w:val="007167D4"/>
    <w:rsid w:val="00723D03"/>
    <w:rsid w:val="00724C4E"/>
    <w:rsid w:val="007265B6"/>
    <w:rsid w:val="007313C1"/>
    <w:rsid w:val="007674DD"/>
    <w:rsid w:val="00770D71"/>
    <w:rsid w:val="00771704"/>
    <w:rsid w:val="00771EE8"/>
    <w:rsid w:val="007849E1"/>
    <w:rsid w:val="007A0C9A"/>
    <w:rsid w:val="007B5509"/>
    <w:rsid w:val="007C198A"/>
    <w:rsid w:val="007F4A3A"/>
    <w:rsid w:val="00800D2B"/>
    <w:rsid w:val="0084056F"/>
    <w:rsid w:val="00884064"/>
    <w:rsid w:val="008912B5"/>
    <w:rsid w:val="008A0029"/>
    <w:rsid w:val="008A1BD8"/>
    <w:rsid w:val="008A523A"/>
    <w:rsid w:val="008F6B92"/>
    <w:rsid w:val="00915310"/>
    <w:rsid w:val="0094164A"/>
    <w:rsid w:val="00960242"/>
    <w:rsid w:val="00964A38"/>
    <w:rsid w:val="009711CE"/>
    <w:rsid w:val="00993816"/>
    <w:rsid w:val="009A50B8"/>
    <w:rsid w:val="009B4744"/>
    <w:rsid w:val="009C3FE4"/>
    <w:rsid w:val="009E2E24"/>
    <w:rsid w:val="009F11B4"/>
    <w:rsid w:val="009F7B33"/>
    <w:rsid w:val="00A03869"/>
    <w:rsid w:val="00A06BB7"/>
    <w:rsid w:val="00A222C5"/>
    <w:rsid w:val="00A263CA"/>
    <w:rsid w:val="00A529F1"/>
    <w:rsid w:val="00A579AA"/>
    <w:rsid w:val="00AC5630"/>
    <w:rsid w:val="00AD08D7"/>
    <w:rsid w:val="00AD1E15"/>
    <w:rsid w:val="00AE3BC8"/>
    <w:rsid w:val="00B12BAF"/>
    <w:rsid w:val="00B17491"/>
    <w:rsid w:val="00B45361"/>
    <w:rsid w:val="00B64E37"/>
    <w:rsid w:val="00B67E7D"/>
    <w:rsid w:val="00B96C37"/>
    <w:rsid w:val="00BA1D51"/>
    <w:rsid w:val="00BA6DFB"/>
    <w:rsid w:val="00BB6B2C"/>
    <w:rsid w:val="00BD5FE3"/>
    <w:rsid w:val="00BE0EA5"/>
    <w:rsid w:val="00BF61C2"/>
    <w:rsid w:val="00C317BE"/>
    <w:rsid w:val="00C67408"/>
    <w:rsid w:val="00C7378F"/>
    <w:rsid w:val="00C76A99"/>
    <w:rsid w:val="00C91AEB"/>
    <w:rsid w:val="00CA0AF6"/>
    <w:rsid w:val="00CC63E1"/>
    <w:rsid w:val="00CD7D74"/>
    <w:rsid w:val="00CE3FEC"/>
    <w:rsid w:val="00D34EF7"/>
    <w:rsid w:val="00D46B04"/>
    <w:rsid w:val="00D71B1F"/>
    <w:rsid w:val="00D878ED"/>
    <w:rsid w:val="00DB1603"/>
    <w:rsid w:val="00DE1340"/>
    <w:rsid w:val="00DE6B45"/>
    <w:rsid w:val="00E120F4"/>
    <w:rsid w:val="00E14FCC"/>
    <w:rsid w:val="00E22246"/>
    <w:rsid w:val="00E27001"/>
    <w:rsid w:val="00E30E47"/>
    <w:rsid w:val="00E3292C"/>
    <w:rsid w:val="00E47FF9"/>
    <w:rsid w:val="00E51735"/>
    <w:rsid w:val="00E7689F"/>
    <w:rsid w:val="00E857F8"/>
    <w:rsid w:val="00E96160"/>
    <w:rsid w:val="00EB7B59"/>
    <w:rsid w:val="00EF269E"/>
    <w:rsid w:val="00EF3F2E"/>
    <w:rsid w:val="00F22DA2"/>
    <w:rsid w:val="00F25A6B"/>
    <w:rsid w:val="00F2741C"/>
    <w:rsid w:val="00F409B1"/>
    <w:rsid w:val="00F45C9C"/>
    <w:rsid w:val="00F53523"/>
    <w:rsid w:val="00F668DC"/>
    <w:rsid w:val="00F7537D"/>
    <w:rsid w:val="00F92ED1"/>
    <w:rsid w:val="00FB3B98"/>
    <w:rsid w:val="00FC5BB2"/>
    <w:rsid w:val="00FE39F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DF8AD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A38"/>
  </w:style>
  <w:style w:type="paragraph" w:styleId="Heading1">
    <w:name w:val="heading 1"/>
    <w:aliases w:val="Mans saturs"/>
    <w:basedOn w:val="Normal"/>
    <w:next w:val="Normal"/>
    <w:link w:val="Heading1Char"/>
    <w:autoRedefine/>
    <w:uiPriority w:val="9"/>
    <w:qFormat/>
    <w:rsid w:val="00F53523"/>
    <w:pPr>
      <w:keepNext/>
      <w:keepLines/>
      <w:spacing w:before="240"/>
      <w:outlineLvl w:val="0"/>
    </w:pPr>
    <w:rPr>
      <w:rFonts w:ascii="Times New Roman" w:eastAsiaTheme="majorEastAsia" w:hAnsi="Times New Roman"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ns saturs Char"/>
    <w:basedOn w:val="DefaultParagraphFont"/>
    <w:link w:val="Heading1"/>
    <w:uiPriority w:val="9"/>
    <w:rsid w:val="00F53523"/>
    <w:rPr>
      <w:rFonts w:ascii="Times New Roman" w:eastAsiaTheme="majorEastAsia" w:hAnsi="Times New Roman" w:cstheme="majorBidi"/>
      <w:szCs w:val="32"/>
    </w:rPr>
  </w:style>
  <w:style w:type="paragraph" w:styleId="NormalWeb">
    <w:name w:val="Normal (Web)"/>
    <w:basedOn w:val="Normal"/>
    <w:uiPriority w:val="99"/>
    <w:unhideWhenUsed/>
    <w:rsid w:val="008A0029"/>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A0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2323">
      <w:bodyDiv w:val="1"/>
      <w:marLeft w:val="0"/>
      <w:marRight w:val="0"/>
      <w:marTop w:val="0"/>
      <w:marBottom w:val="0"/>
      <w:divBdr>
        <w:top w:val="none" w:sz="0" w:space="0" w:color="auto"/>
        <w:left w:val="none" w:sz="0" w:space="0" w:color="auto"/>
        <w:bottom w:val="none" w:sz="0" w:space="0" w:color="auto"/>
        <w:right w:val="none" w:sz="0" w:space="0" w:color="auto"/>
      </w:divBdr>
    </w:div>
    <w:div w:id="822435011">
      <w:bodyDiv w:val="1"/>
      <w:marLeft w:val="0"/>
      <w:marRight w:val="0"/>
      <w:marTop w:val="0"/>
      <w:marBottom w:val="0"/>
      <w:divBdr>
        <w:top w:val="none" w:sz="0" w:space="0" w:color="auto"/>
        <w:left w:val="none" w:sz="0" w:space="0" w:color="auto"/>
        <w:bottom w:val="none" w:sz="0" w:space="0" w:color="auto"/>
        <w:right w:val="none" w:sz="0" w:space="0" w:color="auto"/>
      </w:divBdr>
    </w:div>
    <w:div w:id="1310400919">
      <w:bodyDiv w:val="1"/>
      <w:marLeft w:val="0"/>
      <w:marRight w:val="0"/>
      <w:marTop w:val="0"/>
      <w:marBottom w:val="0"/>
      <w:divBdr>
        <w:top w:val="none" w:sz="0" w:space="0" w:color="auto"/>
        <w:left w:val="none" w:sz="0" w:space="0" w:color="auto"/>
        <w:bottom w:val="none" w:sz="0" w:space="0" w:color="auto"/>
        <w:right w:val="none" w:sz="0" w:space="0" w:color="auto"/>
      </w:divBdr>
    </w:div>
    <w:div w:id="15867605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479</Words>
  <Characters>2684</Characters>
  <Application>Microsoft Macintosh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42</cp:revision>
  <dcterms:created xsi:type="dcterms:W3CDTF">2018-12-14T10:26:00Z</dcterms:created>
  <dcterms:modified xsi:type="dcterms:W3CDTF">2018-12-14T11:39:00Z</dcterms:modified>
</cp:coreProperties>
</file>